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1EF" w:rsidRDefault="00C671EF" w:rsidP="00C671EF">
      <w:pPr>
        <w:pStyle w:val="a7"/>
        <w:rPr>
          <w:sz w:val="24"/>
          <w:lang w:val="en-US"/>
        </w:rPr>
      </w:pPr>
      <w:bookmarkStart w:id="0" w:name="OLE_LINK3"/>
      <w:r w:rsidRPr="006C4B73">
        <w:rPr>
          <w:sz w:val="24"/>
          <w:lang w:val="en-US"/>
        </w:rPr>
        <w:t>3GPP TSG RAN WG1 Meeting</w:t>
      </w:r>
      <w:r>
        <w:rPr>
          <w:rFonts w:hint="eastAsia"/>
          <w:sz w:val="24"/>
          <w:lang w:val="en-US"/>
        </w:rPr>
        <w:t xml:space="preserve"> #90bis</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Pr="00E37402">
        <w:rPr>
          <w:sz w:val="24"/>
          <w:lang w:val="en-US"/>
        </w:rPr>
        <w:t>17</w:t>
      </w:r>
      <w:r w:rsidR="0028570A">
        <w:rPr>
          <w:rFonts w:hint="eastAsia"/>
          <w:sz w:val="24"/>
          <w:lang w:val="en-US"/>
        </w:rPr>
        <w:t>18199</w:t>
      </w:r>
    </w:p>
    <w:p w:rsidR="00C671EF" w:rsidRPr="00165976" w:rsidRDefault="00C671EF" w:rsidP="00C671EF">
      <w:pPr>
        <w:pStyle w:val="a7"/>
        <w:rPr>
          <w:sz w:val="24"/>
          <w:lang w:val="en-US"/>
        </w:rPr>
      </w:pPr>
      <w:r w:rsidRPr="00926134">
        <w:rPr>
          <w:sz w:val="24"/>
          <w:lang w:val="en-US"/>
        </w:rPr>
        <w:t>Prague, Czech Republic</w:t>
      </w:r>
      <w:r w:rsidRPr="00165976">
        <w:rPr>
          <w:rFonts w:hint="eastAsia"/>
          <w:sz w:val="24"/>
          <w:lang w:val="en-US"/>
        </w:rPr>
        <w:t xml:space="preserve">, </w:t>
      </w:r>
      <w:r>
        <w:rPr>
          <w:rFonts w:hint="eastAsia"/>
          <w:sz w:val="24"/>
          <w:lang w:val="en-US"/>
        </w:rPr>
        <w:t>9th</w:t>
      </w:r>
      <w:r w:rsidRPr="00165976">
        <w:rPr>
          <w:sz w:val="24"/>
          <w:lang w:val="en-US"/>
        </w:rPr>
        <w:t xml:space="preserve"> - </w:t>
      </w:r>
      <w:r>
        <w:rPr>
          <w:rFonts w:hint="eastAsia"/>
          <w:sz w:val="24"/>
          <w:lang w:val="en-US"/>
        </w:rPr>
        <w:t>13</w:t>
      </w:r>
      <w:r w:rsidRPr="00165976">
        <w:rPr>
          <w:sz w:val="24"/>
          <w:lang w:val="en-US"/>
        </w:rPr>
        <w:t>th</w:t>
      </w:r>
      <w:r w:rsidRPr="00165976">
        <w:rPr>
          <w:rFonts w:hint="eastAsia"/>
          <w:sz w:val="24"/>
          <w:lang w:val="en-US"/>
        </w:rPr>
        <w:t xml:space="preserve"> </w:t>
      </w:r>
      <w:r>
        <w:rPr>
          <w:rFonts w:hint="eastAsia"/>
          <w:sz w:val="24"/>
          <w:lang w:val="en-US"/>
        </w:rPr>
        <w:t>October</w:t>
      </w:r>
      <w:r w:rsidRPr="00165976">
        <w:rPr>
          <w:rFonts w:hint="eastAsia"/>
          <w:sz w:val="24"/>
          <w:lang w:val="en-US"/>
        </w:rPr>
        <w:t xml:space="preserve">, </w:t>
      </w:r>
      <w:r w:rsidRPr="00165976">
        <w:rPr>
          <w:sz w:val="24"/>
          <w:lang w:val="en-US"/>
        </w:rPr>
        <w:t>201</w:t>
      </w:r>
      <w:r w:rsidRPr="00165976">
        <w:rPr>
          <w:rFonts w:hint="eastAsia"/>
          <w:sz w:val="24"/>
          <w:lang w:val="en-US"/>
        </w:rPr>
        <w:t>7</w:t>
      </w:r>
    </w:p>
    <w:p w:rsidR="00DE26EE" w:rsidRPr="00C671EF" w:rsidRDefault="00DE26EE" w:rsidP="00DE26EE">
      <w:pPr>
        <w:pStyle w:val="a7"/>
        <w:rPr>
          <w:noProof w:val="0"/>
          <w:lang w:val="en-US"/>
        </w:rPr>
      </w:pPr>
    </w:p>
    <w:p w:rsidR="00DE26EE" w:rsidRPr="000956CC" w:rsidRDefault="00DE26EE" w:rsidP="00DE26EE">
      <w:pPr>
        <w:pStyle w:val="a7"/>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a7"/>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C671EF">
        <w:rPr>
          <w:rFonts w:eastAsia="ＭＳ ゴシック" w:hint="eastAsia"/>
          <w:noProof w:val="0"/>
          <w:sz w:val="24"/>
          <w:szCs w:val="22"/>
        </w:rPr>
        <w:t xml:space="preserve">Remaining details on </w:t>
      </w:r>
      <w:r w:rsidR="00A479B1">
        <w:rPr>
          <w:rFonts w:eastAsia="ＭＳ ゴシック" w:hint="eastAsia"/>
          <w:noProof w:val="0"/>
          <w:sz w:val="24"/>
          <w:szCs w:val="22"/>
        </w:rPr>
        <w:t>PT-RS</w:t>
      </w:r>
    </w:p>
    <w:p w:rsidR="00E83B1B" w:rsidRPr="003D451C" w:rsidRDefault="00E83B1B" w:rsidP="00E83B1B">
      <w:pPr>
        <w:pStyle w:val="a7"/>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D157E4">
        <w:rPr>
          <w:rFonts w:eastAsia="ＭＳ ゴシック" w:hint="eastAsia"/>
          <w:noProof w:val="0"/>
          <w:sz w:val="24"/>
          <w:szCs w:val="22"/>
        </w:rPr>
        <w:t>7</w:t>
      </w:r>
      <w:r w:rsidR="00EB10DF">
        <w:rPr>
          <w:rFonts w:eastAsia="ＭＳ ゴシック" w:hint="eastAsia"/>
          <w:noProof w:val="0"/>
          <w:sz w:val="24"/>
          <w:szCs w:val="22"/>
        </w:rPr>
        <w:t>.2.</w:t>
      </w:r>
      <w:r w:rsidR="0091046E">
        <w:rPr>
          <w:rFonts w:eastAsia="ＭＳ ゴシック" w:hint="eastAsia"/>
          <w:noProof w:val="0"/>
          <w:sz w:val="24"/>
          <w:szCs w:val="22"/>
        </w:rPr>
        <w:t>3</w:t>
      </w:r>
      <w:r>
        <w:rPr>
          <w:rFonts w:eastAsia="ＭＳ ゴシック" w:hint="eastAsia"/>
          <w:noProof w:val="0"/>
          <w:sz w:val="24"/>
          <w:szCs w:val="22"/>
        </w:rPr>
        <w:t>.</w:t>
      </w:r>
      <w:r w:rsidR="008036C8">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B83EDA">
        <w:rPr>
          <w:rFonts w:eastAsiaTheme="minorEastAsia" w:hint="eastAsia"/>
          <w:kern w:val="2"/>
          <w:sz w:val="22"/>
          <w:szCs w:val="22"/>
        </w:rPr>
        <w:t>NR</w:t>
      </w:r>
      <w:r w:rsidR="00CF1322">
        <w:rPr>
          <w:rFonts w:eastAsiaTheme="minorEastAsia" w:hint="eastAsia"/>
          <w:kern w:val="2"/>
          <w:sz w:val="22"/>
          <w:szCs w:val="22"/>
        </w:rPr>
        <w:t xml:space="preserve"> </w:t>
      </w:r>
      <w:r w:rsidR="00E9493D">
        <w:rPr>
          <w:rFonts w:eastAsiaTheme="minorEastAsia" w:hint="eastAsia"/>
          <w:kern w:val="2"/>
          <w:sz w:val="22"/>
          <w:szCs w:val="22"/>
        </w:rPr>
        <w:t>Ad-hoc</w:t>
      </w:r>
      <w:r>
        <w:rPr>
          <w:rFonts w:eastAsia="SimSun" w:hint="eastAsia"/>
          <w:kern w:val="2"/>
          <w:sz w:val="22"/>
          <w:szCs w:val="22"/>
          <w:lang w:eastAsia="zh-CN"/>
        </w:rPr>
        <w:t>#</w:t>
      </w:r>
      <w:r w:rsidR="00E9493D">
        <w:rPr>
          <w:rFonts w:eastAsiaTheme="minorEastAsia" w:hint="eastAsia"/>
          <w:kern w:val="2"/>
          <w:sz w:val="22"/>
          <w:szCs w:val="22"/>
        </w:rPr>
        <w:t>3</w:t>
      </w:r>
      <w:r w:rsidR="007A02A5">
        <w:rPr>
          <w:rFonts w:eastAsiaTheme="minorEastAsia" w:hint="eastAsia"/>
          <w:kern w:val="2"/>
          <w:sz w:val="22"/>
          <w:szCs w:val="22"/>
        </w:rPr>
        <w:t xml:space="preserve"> </w:t>
      </w:r>
      <w:r>
        <w:rPr>
          <w:rFonts w:eastAsia="SimSun" w:hint="eastAsia"/>
          <w:kern w:val="2"/>
          <w:sz w:val="22"/>
          <w:szCs w:val="22"/>
          <w:lang w:eastAsia="zh-CN"/>
        </w:rPr>
        <w:t xml:space="preserve">meeting,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E61E5F">
        <w:rPr>
          <w:rFonts w:eastAsiaTheme="minorEastAsia" w:hint="eastAsia"/>
          <w:kern w:val="2"/>
          <w:sz w:val="22"/>
          <w:szCs w:val="22"/>
        </w:rPr>
        <w:t xml:space="preserve">on PT-RS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b"/>
        <w:tblW w:w="0" w:type="auto"/>
        <w:tblLook w:val="04A0"/>
      </w:tblPr>
      <w:tblGrid>
        <w:gridCol w:w="10170"/>
      </w:tblGrid>
      <w:tr w:rsidR="00512482" w:rsidTr="00512482">
        <w:tc>
          <w:tcPr>
            <w:tcW w:w="10170" w:type="dxa"/>
          </w:tcPr>
          <w:p w:rsidR="00F462E5" w:rsidRPr="00F462E5" w:rsidRDefault="00F462E5" w:rsidP="00F462E5">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F462E5" w:rsidRPr="00F462E5" w:rsidRDefault="00F462E5" w:rsidP="00F462E5">
            <w:pPr>
              <w:tabs>
                <w:tab w:val="left" w:pos="1440"/>
              </w:tabs>
              <w:rPr>
                <w:rFonts w:ascii="Times" w:eastAsia="Batang" w:hAnsi="Times"/>
                <w:sz w:val="20"/>
                <w:szCs w:val="24"/>
                <w:lang w:eastAsia="en-US"/>
              </w:rPr>
            </w:pPr>
            <w:r w:rsidRPr="00F462E5">
              <w:rPr>
                <w:rFonts w:ascii="Times" w:eastAsia="Batang" w:hAnsi="Times"/>
                <w:sz w:val="20"/>
                <w:szCs w:val="24"/>
                <w:lang w:eastAsia="en-US"/>
              </w:rPr>
              <w:t xml:space="preserve">For both contiguous and non-contiguous scheduling for the purposes of selecting RBs for mapping PTRS for CP-OFDM: </w:t>
            </w:r>
          </w:p>
          <w:p w:rsidR="00F462E5" w:rsidRPr="00F462E5" w:rsidRDefault="00F462E5" w:rsidP="00F462E5">
            <w:pPr>
              <w:numPr>
                <w:ilvl w:val="0"/>
                <w:numId w:val="32"/>
              </w:numPr>
              <w:tabs>
                <w:tab w:val="num" w:pos="720"/>
                <w:tab w:val="left" w:pos="1440"/>
              </w:tabs>
              <w:rPr>
                <w:rFonts w:ascii="Times" w:eastAsia="ＭＳ 明朝" w:hAnsi="Times"/>
                <w:sz w:val="20"/>
                <w:szCs w:val="24"/>
              </w:rPr>
            </w:pPr>
            <w:r w:rsidRPr="00F462E5">
              <w:rPr>
                <w:rFonts w:ascii="Times" w:eastAsia="ＭＳ 明朝" w:hAnsi="Times"/>
                <w:sz w:val="20"/>
                <w:szCs w:val="24"/>
              </w:rPr>
              <w:t>N_RB is interpreted as the number of scheduled RBs</w:t>
            </w:r>
          </w:p>
          <w:p w:rsidR="00F462E5" w:rsidRPr="00F462E5" w:rsidRDefault="00F462E5" w:rsidP="00F462E5">
            <w:pPr>
              <w:numPr>
                <w:ilvl w:val="0"/>
                <w:numId w:val="32"/>
              </w:numPr>
              <w:tabs>
                <w:tab w:val="num" w:pos="720"/>
                <w:tab w:val="left" w:pos="1440"/>
              </w:tabs>
              <w:rPr>
                <w:rFonts w:ascii="Times" w:eastAsia="ＭＳ 明朝" w:hAnsi="Times"/>
                <w:sz w:val="20"/>
                <w:szCs w:val="24"/>
              </w:rPr>
            </w:pPr>
            <w:r w:rsidRPr="00F462E5">
              <w:rPr>
                <w:rFonts w:ascii="Times" w:eastAsia="ＭＳ 明朝" w:hAnsi="Times"/>
                <w:sz w:val="20"/>
                <w:szCs w:val="24"/>
              </w:rPr>
              <w:t>The scheduled RBs are indexed as 0 to N_RB-1 from the one with lowest PRB index to the one with highest PRB index</w:t>
            </w:r>
          </w:p>
          <w:p w:rsidR="00F462E5" w:rsidRPr="00F462E5" w:rsidRDefault="00F462E5" w:rsidP="00F462E5">
            <w:pPr>
              <w:tabs>
                <w:tab w:val="left" w:pos="1440"/>
              </w:tabs>
              <w:rPr>
                <w:rFonts w:ascii="Times" w:eastAsia="Batang" w:hAnsi="Times"/>
                <w:sz w:val="20"/>
                <w:szCs w:val="24"/>
                <w:lang w:eastAsia="en-US"/>
              </w:rPr>
            </w:pPr>
            <w:r w:rsidRPr="00F462E5">
              <w:rPr>
                <w:rFonts w:ascii="Times" w:eastAsia="Batang" w:hAnsi="Times"/>
                <w:sz w:val="20"/>
                <w:szCs w:val="24"/>
                <w:lang w:eastAsia="en-US"/>
              </w:rPr>
              <w:t>The same PT-RS frequency density table is used for contiguous and non-contiguous scheduling where N_RB is the scheduled BW.</w:t>
            </w:r>
          </w:p>
          <w:p w:rsidR="00F462E5" w:rsidRPr="00F462E5" w:rsidRDefault="00F462E5" w:rsidP="00F462E5">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F462E5" w:rsidRPr="00F462E5" w:rsidRDefault="00F462E5" w:rsidP="00F462E5">
            <w:pPr>
              <w:numPr>
                <w:ilvl w:val="2"/>
                <w:numId w:val="33"/>
              </w:numPr>
              <w:tabs>
                <w:tab w:val="left" w:pos="1440"/>
              </w:tabs>
              <w:ind w:left="981"/>
              <w:contextualSpacing/>
              <w:rPr>
                <w:rFonts w:eastAsia="Batang"/>
                <w:b/>
                <w:sz w:val="20"/>
              </w:rPr>
            </w:pPr>
            <w:r w:rsidRPr="00F462E5">
              <w:rPr>
                <w:rFonts w:eastAsia="Batang"/>
                <w:sz w:val="20"/>
              </w:rPr>
              <w:t xml:space="preserve">The subcarrier for which the PTRS associated with a certain DMRS port is mapped is the same in all RBs where PT-RS is present </w:t>
            </w:r>
          </w:p>
          <w:p w:rsidR="00F462E5" w:rsidRPr="00F462E5" w:rsidRDefault="00F462E5" w:rsidP="00F462E5">
            <w:pPr>
              <w:numPr>
                <w:ilvl w:val="2"/>
                <w:numId w:val="33"/>
              </w:numPr>
              <w:tabs>
                <w:tab w:val="left" w:pos="1440"/>
              </w:tabs>
              <w:ind w:left="981"/>
              <w:contextualSpacing/>
              <w:rPr>
                <w:rFonts w:eastAsia="Batang"/>
                <w:sz w:val="20"/>
              </w:rPr>
            </w:pPr>
            <w:r w:rsidRPr="00F462E5">
              <w:rPr>
                <w:rFonts w:eastAsia="Batang"/>
                <w:sz w:val="20"/>
              </w:rPr>
              <w:t>The maximum number of DL PT-RS ports is the same as the number of DMRS groups per PDSCH, which is 2 in Rel-15</w:t>
            </w:r>
          </w:p>
          <w:p w:rsidR="00F462E5" w:rsidRPr="00F462E5" w:rsidRDefault="00F462E5" w:rsidP="00F462E5">
            <w:pPr>
              <w:numPr>
                <w:ilvl w:val="0"/>
                <w:numId w:val="33"/>
              </w:numPr>
              <w:tabs>
                <w:tab w:val="left" w:pos="1440"/>
              </w:tabs>
              <w:ind w:left="993" w:hanging="426"/>
              <w:contextualSpacing/>
              <w:rPr>
                <w:rFonts w:eastAsia="Batang"/>
                <w:b/>
                <w:sz w:val="20"/>
              </w:rPr>
            </w:pPr>
            <w:r w:rsidRPr="00F462E5">
              <w:rPr>
                <w:rFonts w:eastAsia="Batang"/>
                <w:sz w:val="20"/>
              </w:rPr>
              <w:t xml:space="preserve">The subcarrier in the RB where PTRS is mapped among the subcarriers used for the associated DMRS port, consider further these alternatives until Wednesday: </w:t>
            </w:r>
          </w:p>
          <w:p w:rsidR="00F462E5" w:rsidRPr="00F462E5" w:rsidRDefault="00F462E5" w:rsidP="00F462E5">
            <w:pPr>
              <w:numPr>
                <w:ilvl w:val="1"/>
                <w:numId w:val="33"/>
              </w:numPr>
              <w:tabs>
                <w:tab w:val="left" w:pos="1440"/>
              </w:tabs>
              <w:contextualSpacing/>
              <w:rPr>
                <w:rFonts w:eastAsia="Batang"/>
                <w:b/>
                <w:sz w:val="20"/>
              </w:rPr>
            </w:pPr>
            <w:r w:rsidRPr="00F462E5">
              <w:rPr>
                <w:rFonts w:eastAsia="Batang"/>
                <w:sz w:val="20"/>
              </w:rPr>
              <w:t xml:space="preserve">Alt.1 Fixed to smallest subcarrier index k </w:t>
            </w:r>
          </w:p>
          <w:p w:rsidR="00F462E5" w:rsidRPr="00F462E5" w:rsidRDefault="00F462E5" w:rsidP="00F462E5">
            <w:pPr>
              <w:numPr>
                <w:ilvl w:val="1"/>
                <w:numId w:val="33"/>
              </w:numPr>
              <w:tabs>
                <w:tab w:val="left" w:pos="1440"/>
              </w:tabs>
              <w:contextualSpacing/>
              <w:rPr>
                <w:rFonts w:eastAsia="Batang"/>
                <w:b/>
                <w:sz w:val="20"/>
              </w:rPr>
            </w:pPr>
            <w:r w:rsidRPr="00F462E5">
              <w:rPr>
                <w:rFonts w:eastAsia="Batang"/>
                <w:sz w:val="20"/>
              </w:rPr>
              <w:t xml:space="preserve">Alt.2 Default is fixed to largest subcarrier index k. Can be configured to other subcarriers by higher layer signalling. </w:t>
            </w:r>
          </w:p>
          <w:p w:rsidR="00F462E5" w:rsidRPr="00F462E5" w:rsidRDefault="00F462E5" w:rsidP="00F462E5">
            <w:pPr>
              <w:numPr>
                <w:ilvl w:val="1"/>
                <w:numId w:val="33"/>
              </w:numPr>
              <w:tabs>
                <w:tab w:val="left" w:pos="1440"/>
              </w:tabs>
              <w:contextualSpacing/>
              <w:rPr>
                <w:rFonts w:eastAsia="Batang"/>
                <w:b/>
                <w:sz w:val="20"/>
              </w:rPr>
            </w:pPr>
            <w:r w:rsidRPr="00F462E5">
              <w:rPr>
                <w:rFonts w:eastAsia="Batang"/>
                <w:sz w:val="20"/>
              </w:rPr>
              <w:t xml:space="preserve">Alt.3a Implicitly given by Cell ID </w:t>
            </w:r>
          </w:p>
          <w:p w:rsidR="00F462E5" w:rsidRPr="00F462E5" w:rsidRDefault="00F462E5" w:rsidP="00F462E5">
            <w:pPr>
              <w:numPr>
                <w:ilvl w:val="1"/>
                <w:numId w:val="33"/>
              </w:numPr>
              <w:tabs>
                <w:tab w:val="left" w:pos="1440"/>
              </w:tabs>
              <w:contextualSpacing/>
              <w:rPr>
                <w:rFonts w:eastAsia="Batang"/>
                <w:b/>
                <w:sz w:val="20"/>
              </w:rPr>
            </w:pPr>
            <w:r w:rsidRPr="00F462E5">
              <w:rPr>
                <w:rFonts w:eastAsia="Batang"/>
                <w:sz w:val="20"/>
              </w:rPr>
              <w:t>Alt.3b Implicitly given by another UE specific parameter (DMRS/PT-RS scrambling ID (if defined), C-RNTI</w:t>
            </w:r>
            <w:proofErr w:type="gramStart"/>
            <w:r w:rsidRPr="00F462E5">
              <w:rPr>
                <w:rFonts w:eastAsia="Batang"/>
                <w:sz w:val="20"/>
              </w:rPr>
              <w:t>,…</w:t>
            </w:r>
            <w:proofErr w:type="gramEnd"/>
            <w:r w:rsidRPr="00F462E5">
              <w:rPr>
                <w:rFonts w:eastAsia="Batang"/>
                <w:sz w:val="20"/>
              </w:rPr>
              <w:t>)</w:t>
            </w:r>
          </w:p>
          <w:p w:rsidR="00F462E5" w:rsidRPr="00F462E5" w:rsidRDefault="00F462E5" w:rsidP="00F462E5">
            <w:pPr>
              <w:numPr>
                <w:ilvl w:val="1"/>
                <w:numId w:val="33"/>
              </w:numPr>
              <w:tabs>
                <w:tab w:val="left" w:pos="1440"/>
              </w:tabs>
              <w:contextualSpacing/>
              <w:rPr>
                <w:rFonts w:eastAsia="Batang"/>
                <w:b/>
                <w:sz w:val="20"/>
              </w:rPr>
            </w:pPr>
            <w:r w:rsidRPr="00F462E5">
              <w:rPr>
                <w:rFonts w:eastAsia="Batang"/>
                <w:sz w:val="20"/>
              </w:rPr>
              <w:t xml:space="preserve">Alt.4 Each DMRS port maps PT-RS to a different subcarrier by a specified rule </w:t>
            </w:r>
          </w:p>
          <w:p w:rsidR="00F462E5" w:rsidRPr="00F462E5" w:rsidRDefault="00F462E5" w:rsidP="00F462E5">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F462E5" w:rsidRPr="00F462E5" w:rsidRDefault="00F462E5" w:rsidP="00F462E5">
            <w:pPr>
              <w:tabs>
                <w:tab w:val="left" w:pos="1440"/>
              </w:tabs>
              <w:rPr>
                <w:rFonts w:ascii="Times" w:eastAsia="Batang" w:hAnsi="Times"/>
                <w:sz w:val="20"/>
                <w:szCs w:val="24"/>
                <w:lang w:eastAsia="en-US"/>
              </w:rPr>
            </w:pPr>
            <w:r w:rsidRPr="00F462E5">
              <w:rPr>
                <w:rFonts w:ascii="Times" w:eastAsia="Batang" w:hAnsi="Times"/>
                <w:sz w:val="20"/>
                <w:szCs w:val="24"/>
                <w:lang w:eastAsia="en-US"/>
              </w:rPr>
              <w:t>For mapping of PT-RS to RBs among the scheduled RBs for DL and UL: The no RB offset (=0, PT-RS is present in the scheduled RB with lowest RB index and then follows the pattern according to the PT-RS freq. density) is the default value if supported. Down-selection among the following alternatives in RAN1#90bis:</w:t>
            </w:r>
          </w:p>
          <w:p w:rsidR="00F462E5" w:rsidRPr="00F462E5" w:rsidRDefault="00F462E5" w:rsidP="00F462E5">
            <w:pPr>
              <w:numPr>
                <w:ilvl w:val="0"/>
                <w:numId w:val="35"/>
              </w:numPr>
              <w:tabs>
                <w:tab w:val="left" w:pos="1440"/>
              </w:tabs>
              <w:contextualSpacing/>
              <w:rPr>
                <w:rFonts w:eastAsia="Batang"/>
                <w:color w:val="000000"/>
                <w:sz w:val="20"/>
                <w:szCs w:val="24"/>
                <w:lang w:val="en-US" w:eastAsia="zh-CN"/>
              </w:rPr>
            </w:pPr>
            <w:r w:rsidRPr="00F462E5">
              <w:rPr>
                <w:rFonts w:ascii="Times" w:eastAsia="Batang" w:hAnsi="Times"/>
                <w:color w:val="000000"/>
                <w:sz w:val="20"/>
                <w:szCs w:val="24"/>
                <w:lang w:val="en-US"/>
              </w:rPr>
              <w:t>Alt.1: RB offset is fixed (e.g., RB offset=0) in Rel. 15</w:t>
            </w:r>
          </w:p>
          <w:p w:rsidR="00F462E5" w:rsidRPr="00F462E5" w:rsidRDefault="00F462E5" w:rsidP="00F462E5">
            <w:pPr>
              <w:numPr>
                <w:ilvl w:val="0"/>
                <w:numId w:val="35"/>
              </w:numPr>
              <w:tabs>
                <w:tab w:val="left" w:pos="1440"/>
              </w:tabs>
              <w:contextualSpacing/>
              <w:rPr>
                <w:rFonts w:ascii="Calibri" w:eastAsia="Batang" w:hAnsi="Calibri"/>
                <w:color w:val="000000"/>
                <w:sz w:val="20"/>
                <w:szCs w:val="24"/>
                <w:lang w:val="en-US" w:eastAsia="en-US"/>
              </w:rPr>
            </w:pPr>
            <w:r w:rsidRPr="00F462E5">
              <w:rPr>
                <w:rFonts w:ascii="Times" w:eastAsia="Batang" w:hAnsi="Times"/>
                <w:color w:val="000000"/>
                <w:sz w:val="20"/>
                <w:szCs w:val="24"/>
                <w:lang w:val="en-US"/>
              </w:rPr>
              <w:t>Alt.2: RB offset is determined based on UE-specific</w:t>
            </w:r>
            <w:r w:rsidRPr="00F462E5">
              <w:rPr>
                <w:rFonts w:ascii="Times" w:eastAsia="Batang" w:hAnsi="Times"/>
                <w:strike/>
                <w:color w:val="000000"/>
                <w:sz w:val="20"/>
                <w:szCs w:val="24"/>
                <w:lang w:val="en-US"/>
              </w:rPr>
              <w:t xml:space="preserve"> </w:t>
            </w:r>
            <w:r w:rsidRPr="00F462E5">
              <w:rPr>
                <w:rFonts w:ascii="Times" w:eastAsia="Batang" w:hAnsi="Times"/>
                <w:color w:val="000000"/>
                <w:sz w:val="20"/>
                <w:szCs w:val="24"/>
                <w:lang w:val="en-US"/>
              </w:rPr>
              <w:t xml:space="preserve">configuration </w:t>
            </w:r>
          </w:p>
          <w:p w:rsidR="00F462E5" w:rsidRPr="00F462E5" w:rsidRDefault="00F462E5" w:rsidP="00F462E5">
            <w:pPr>
              <w:numPr>
                <w:ilvl w:val="1"/>
                <w:numId w:val="35"/>
              </w:numPr>
              <w:tabs>
                <w:tab w:val="left" w:pos="1440"/>
              </w:tabs>
              <w:contextualSpacing/>
              <w:rPr>
                <w:rFonts w:ascii="Calibri" w:eastAsia="Batang" w:hAnsi="Calibri"/>
                <w:color w:val="000000"/>
                <w:sz w:val="20"/>
                <w:szCs w:val="24"/>
                <w:lang w:val="en-US" w:eastAsia="en-US"/>
              </w:rPr>
            </w:pPr>
            <w:r w:rsidRPr="00F462E5">
              <w:rPr>
                <w:rFonts w:ascii="Times" w:eastAsia="Batang" w:hAnsi="Times"/>
                <w:color w:val="000000"/>
                <w:sz w:val="20"/>
                <w:szCs w:val="24"/>
                <w:lang w:val="en-US"/>
              </w:rPr>
              <w:t>FFS default RB offset is needed</w:t>
            </w:r>
          </w:p>
          <w:p w:rsidR="00F462E5" w:rsidRPr="00F462E5" w:rsidRDefault="00F462E5" w:rsidP="00F462E5">
            <w:pPr>
              <w:numPr>
                <w:ilvl w:val="1"/>
                <w:numId w:val="35"/>
              </w:numPr>
              <w:tabs>
                <w:tab w:val="left" w:pos="1440"/>
              </w:tabs>
              <w:contextualSpacing/>
              <w:rPr>
                <w:rFonts w:ascii="Calibri" w:eastAsia="Batang" w:hAnsi="Calibri"/>
                <w:color w:val="000000"/>
                <w:sz w:val="20"/>
                <w:szCs w:val="24"/>
                <w:lang w:val="en-US" w:eastAsia="en-US"/>
              </w:rPr>
            </w:pPr>
            <w:r w:rsidRPr="00F462E5">
              <w:rPr>
                <w:rFonts w:ascii="Times" w:eastAsia="Batang" w:hAnsi="Times"/>
                <w:color w:val="000000"/>
                <w:sz w:val="20"/>
                <w:szCs w:val="24"/>
                <w:lang w:val="en-US"/>
              </w:rPr>
              <w:t xml:space="preserve">FFS the RB offset is explicitly signaled via higher layer signaling or implicitly determined based on the UE specifically configured parameter (e.g., C-RNTI, SCID) </w:t>
            </w:r>
          </w:p>
          <w:p w:rsidR="00F462E5" w:rsidRPr="00F462E5" w:rsidRDefault="00F462E5" w:rsidP="00F462E5">
            <w:pPr>
              <w:numPr>
                <w:ilvl w:val="0"/>
                <w:numId w:val="34"/>
              </w:numPr>
              <w:tabs>
                <w:tab w:val="left" w:pos="1440"/>
              </w:tabs>
              <w:contextualSpacing/>
              <w:rPr>
                <w:rFonts w:ascii="Times" w:eastAsia="Batang" w:hAnsi="Times"/>
                <w:sz w:val="20"/>
                <w:szCs w:val="24"/>
                <w:lang w:val="en-US"/>
              </w:rPr>
            </w:pPr>
            <w:r w:rsidRPr="00F462E5">
              <w:rPr>
                <w:rFonts w:eastAsia="Batang"/>
                <w:sz w:val="20"/>
                <w:szCs w:val="24"/>
              </w:rPr>
              <w:t>Companies are encouraged to provide evaluation results for next meeting to assess whether higher layer configuration of RB offset is beneficial for interference randomization</w:t>
            </w:r>
          </w:p>
          <w:p w:rsidR="00F462E5" w:rsidRPr="00F462E5" w:rsidRDefault="00F462E5" w:rsidP="00F462E5">
            <w:pPr>
              <w:tabs>
                <w:tab w:val="left" w:pos="1440"/>
              </w:tabs>
              <w:ind w:left="1440" w:hanging="1440"/>
              <w:rPr>
                <w:rFonts w:ascii="Times" w:eastAsia="Batang" w:hAnsi="Times"/>
                <w:b/>
                <w:sz w:val="20"/>
                <w:szCs w:val="24"/>
                <w:lang w:val="en-US"/>
              </w:rPr>
            </w:pPr>
            <w:r w:rsidRPr="00F462E5">
              <w:rPr>
                <w:rFonts w:ascii="Times" w:eastAsia="Batang" w:hAnsi="Times"/>
                <w:b/>
                <w:sz w:val="20"/>
                <w:szCs w:val="24"/>
                <w:highlight w:val="green"/>
                <w:lang w:val="en-US"/>
              </w:rPr>
              <w:t>Agreement:</w:t>
            </w:r>
          </w:p>
          <w:p w:rsidR="00F462E5" w:rsidRPr="00F462E5" w:rsidRDefault="00F462E5" w:rsidP="00F462E5">
            <w:pPr>
              <w:numPr>
                <w:ilvl w:val="0"/>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For chunk-based pre-DFT PTRS insertion for DFTsOFDM, support the following</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The supported values for K (chunk size) are 2 and 4</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Implicit configuration depending on MCS/BW</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The supported values for X (number of chunks/DFTsOFDM symbol) are at least 2 and 4</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lastRenderedPageBreak/>
              <w:t>X implicitly depends on allocated bandwidth and/or MCS and/or K value</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Implicit configuration can be subcarrier spacing dependent</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FFS if K=1 is also supported and exact mechanism</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When X=2 is configured, downselect among the following:</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Alt. 1: chunks are placed head/tail of DFTsOFDM symbols containing PTRS</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Alt. 2: chunks are placed middle/tail of the  DFTsOFDM symbols containing PTRS</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Alt. 3: chunks are placed head/middle of the  DFTsOFDM symbols containing PTRS</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Alt. 4: chunks are placed middle of each of the X equally-sized parts of the  DFTsOFDM symbols containing PTRS</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For PTRS sequence, downselect from the following options:</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 xml:space="preserve"> Option 1:</w:t>
            </w:r>
          </w:p>
          <w:p w:rsidR="00F462E5" w:rsidRPr="00F462E5" w:rsidRDefault="00F462E5" w:rsidP="00F462E5">
            <w:pPr>
              <w:numPr>
                <w:ilvl w:val="3"/>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en-US"/>
              </w:rPr>
              <w:t>pi/2 BPSK PTRS is used for pi/2 BPSK PUSCH</w:t>
            </w:r>
          </w:p>
          <w:p w:rsidR="00F462E5" w:rsidRPr="00F462E5" w:rsidRDefault="00F462E5" w:rsidP="00F462E5">
            <w:pPr>
              <w:numPr>
                <w:ilvl w:val="3"/>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[FFS] PTRS sequence consists of the outermost points of the PUSCH constellation</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Option 2</w:t>
            </w:r>
          </w:p>
          <w:p w:rsidR="00F462E5" w:rsidRPr="00F462E5" w:rsidRDefault="00F462E5" w:rsidP="00F462E5">
            <w:pPr>
              <w:numPr>
                <w:ilvl w:val="3"/>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Reuse the same sequence as PTRS or DMRS sequence for UL CP-OFDM</w:t>
            </w:r>
          </w:p>
          <w:p w:rsidR="00F462E5" w:rsidRPr="00F462E5" w:rsidRDefault="00F462E5" w:rsidP="00F462E5">
            <w:pPr>
              <w:numPr>
                <w:ilvl w:val="1"/>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FFS: Time-domain PTRS density reduction is supported at least for allocated bands below N RB and/or some MCS</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Time-domain pattern depends on DM-RS positions (DFTsOFDM positions near DMRS do not contain PTRS)</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FFS: N value</w:t>
            </w:r>
          </w:p>
          <w:p w:rsidR="00F462E5"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FFS: every other DFTsOFDM symbol not neighbouring DM-RS positions does not contain PTRS</w:t>
            </w:r>
          </w:p>
          <w:p w:rsidR="005F63B6" w:rsidRPr="00F462E5" w:rsidRDefault="00F462E5" w:rsidP="00F462E5">
            <w:pPr>
              <w:numPr>
                <w:ilvl w:val="2"/>
                <w:numId w:val="36"/>
              </w:numPr>
              <w:tabs>
                <w:tab w:val="left" w:pos="1440"/>
              </w:tabs>
              <w:rPr>
                <w:rFonts w:ascii="Times" w:eastAsia="Batang" w:hAnsi="Times"/>
                <w:sz w:val="20"/>
                <w:szCs w:val="24"/>
                <w:lang w:val="en-US"/>
              </w:rPr>
            </w:pPr>
            <w:r w:rsidRPr="00F462E5">
              <w:rPr>
                <w:rFonts w:ascii="Times" w:eastAsia="Batang" w:hAnsi="Times" w:hint="eastAsia"/>
                <w:sz w:val="20"/>
                <w:szCs w:val="24"/>
                <w:lang w:val="fr-FR"/>
              </w:rPr>
              <w:t>For RB allocation larger than N, PTRS density reduction is configured by RRC</w:t>
            </w:r>
          </w:p>
        </w:tc>
      </w:tr>
    </w:tbl>
    <w:p w:rsidR="00747865" w:rsidRDefault="00334515" w:rsidP="00FF043A">
      <w:pPr>
        <w:spacing w:afterLines="5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w:t>
      </w:r>
      <w:r w:rsidR="005C6FE8">
        <w:rPr>
          <w:rFonts w:eastAsiaTheme="minorEastAsia" w:hint="eastAsia"/>
          <w:sz w:val="22"/>
        </w:rPr>
        <w:t xml:space="preserve">remaining </w:t>
      </w:r>
      <w:r w:rsidR="002846B6">
        <w:rPr>
          <w:rFonts w:eastAsiaTheme="minorEastAsia" w:hint="eastAsia"/>
          <w:sz w:val="22"/>
        </w:rPr>
        <w:t>issue</w:t>
      </w:r>
      <w:r w:rsidR="00662E2F">
        <w:rPr>
          <w:rFonts w:eastAsiaTheme="minorEastAsia" w:hint="eastAsia"/>
          <w:sz w:val="22"/>
        </w:rPr>
        <w:t xml:space="preserve"> </w:t>
      </w:r>
      <w:r w:rsidR="00490085">
        <w:rPr>
          <w:rFonts w:eastAsiaTheme="minorEastAsia" w:hint="eastAsia"/>
          <w:sz w:val="22"/>
        </w:rPr>
        <w:t>on</w:t>
      </w:r>
      <w:r w:rsidR="0074438D">
        <w:rPr>
          <w:rFonts w:eastAsiaTheme="minorEastAsia"/>
          <w:sz w:val="22"/>
        </w:rPr>
        <w:t xml:space="preserve"> </w:t>
      </w:r>
      <w:r w:rsidR="00C05358">
        <w:rPr>
          <w:rFonts w:eastAsiaTheme="minorEastAsia" w:hint="eastAsia"/>
          <w:sz w:val="22"/>
        </w:rPr>
        <w:t>PT-RS</w:t>
      </w:r>
      <w:r w:rsidR="002846B6">
        <w:rPr>
          <w:rFonts w:eastAsiaTheme="minorEastAsia" w:hint="eastAsia"/>
          <w:sz w:val="22"/>
        </w:rPr>
        <w:t xml:space="preserve">. </w:t>
      </w:r>
    </w:p>
    <w:p w:rsidR="00F54A67" w:rsidRDefault="00915A60" w:rsidP="00F54A67">
      <w:pPr>
        <w:pStyle w:val="1"/>
        <w:numPr>
          <w:ilvl w:val="0"/>
          <w:numId w:val="6"/>
        </w:numPr>
        <w:spacing w:after="120"/>
        <w:jc w:val="both"/>
        <w:rPr>
          <w:rFonts w:eastAsiaTheme="minorEastAsia"/>
          <w:b/>
          <w:lang w:val="en-US"/>
        </w:rPr>
      </w:pPr>
      <w:r>
        <w:rPr>
          <w:rFonts w:eastAsiaTheme="minorEastAsia" w:hint="eastAsia"/>
          <w:b/>
          <w:lang w:val="en-US"/>
        </w:rPr>
        <w:t xml:space="preserve">Views on </w:t>
      </w:r>
      <w:r w:rsidR="009E75D9">
        <w:rPr>
          <w:rFonts w:eastAsiaTheme="minorEastAsia" w:hint="eastAsia"/>
          <w:b/>
          <w:lang w:val="en-US"/>
        </w:rPr>
        <w:t>remaining</w:t>
      </w:r>
      <w:r>
        <w:rPr>
          <w:rFonts w:eastAsiaTheme="minorEastAsia" w:hint="eastAsia"/>
          <w:b/>
          <w:lang w:val="en-US"/>
        </w:rPr>
        <w:t xml:space="preserve"> issue </w:t>
      </w:r>
      <w:r w:rsidR="00841CCB">
        <w:rPr>
          <w:rFonts w:eastAsiaTheme="minorEastAsia" w:hint="eastAsia"/>
          <w:b/>
          <w:lang w:val="en-US"/>
        </w:rPr>
        <w:t>on</w:t>
      </w:r>
      <w:r>
        <w:rPr>
          <w:rFonts w:eastAsiaTheme="minorEastAsia" w:hint="eastAsia"/>
          <w:b/>
          <w:lang w:val="en-US"/>
        </w:rPr>
        <w:t xml:space="preserve"> PT-RS</w:t>
      </w:r>
    </w:p>
    <w:p w:rsidR="0088207C" w:rsidRDefault="0088207C" w:rsidP="0088207C">
      <w:pPr>
        <w:pStyle w:val="1"/>
        <w:numPr>
          <w:ilvl w:val="1"/>
          <w:numId w:val="6"/>
        </w:numPr>
        <w:spacing w:after="120"/>
        <w:jc w:val="both"/>
        <w:rPr>
          <w:rFonts w:eastAsiaTheme="minorEastAsia"/>
          <w:b/>
          <w:lang w:val="en-US"/>
        </w:rPr>
      </w:pPr>
      <w:r>
        <w:rPr>
          <w:rFonts w:eastAsiaTheme="minorEastAsia" w:hint="eastAsia"/>
          <w:b/>
          <w:lang w:val="en-US"/>
        </w:rPr>
        <w:t xml:space="preserve">Association </w:t>
      </w:r>
      <w:r w:rsidR="006E6244">
        <w:rPr>
          <w:rFonts w:eastAsiaTheme="minorEastAsia" w:hint="eastAsia"/>
          <w:b/>
          <w:lang w:val="en-US"/>
        </w:rPr>
        <w:t xml:space="preserve">rule </w:t>
      </w:r>
      <w:r>
        <w:rPr>
          <w:rFonts w:eastAsiaTheme="minorEastAsia" w:hint="eastAsia"/>
          <w:b/>
          <w:lang w:val="en-US"/>
        </w:rPr>
        <w:t xml:space="preserve">between PT-RS </w:t>
      </w:r>
      <w:r w:rsidR="00E52A6D">
        <w:rPr>
          <w:rFonts w:eastAsiaTheme="minorEastAsia" w:hint="eastAsia"/>
          <w:b/>
          <w:lang w:val="en-US"/>
        </w:rPr>
        <w:t xml:space="preserve">port </w:t>
      </w:r>
      <w:r>
        <w:rPr>
          <w:rFonts w:eastAsiaTheme="minorEastAsia" w:hint="eastAsia"/>
          <w:b/>
          <w:lang w:val="en-US"/>
        </w:rPr>
        <w:t>and DM-RS port</w:t>
      </w:r>
    </w:p>
    <w:p w:rsidR="00703658" w:rsidRDefault="006E58CB" w:rsidP="00FF043A">
      <w:pPr>
        <w:spacing w:afterLines="50"/>
        <w:jc w:val="both"/>
        <w:rPr>
          <w:rFonts w:eastAsia="ＭＳ 明朝"/>
          <w:sz w:val="22"/>
          <w:lang w:val="en-US"/>
        </w:rPr>
      </w:pPr>
      <w:r>
        <w:rPr>
          <w:rFonts w:eastAsia="ＭＳ 明朝" w:hint="eastAsia"/>
          <w:sz w:val="22"/>
          <w:lang w:val="en-US"/>
        </w:rPr>
        <w:t>I</w:t>
      </w:r>
      <w:r w:rsidR="00E84729">
        <w:rPr>
          <w:rFonts w:eastAsia="ＭＳ 明朝" w:hint="eastAsia"/>
          <w:sz w:val="22"/>
          <w:lang w:val="en-US"/>
        </w:rPr>
        <w:t>n</w:t>
      </w:r>
      <w:r>
        <w:rPr>
          <w:rFonts w:eastAsia="ＭＳ 明朝" w:hint="eastAsia"/>
          <w:sz w:val="22"/>
          <w:lang w:val="en-US"/>
        </w:rPr>
        <w:t xml:space="preserve"> the previous</w:t>
      </w:r>
      <w:r w:rsidR="0088207C">
        <w:rPr>
          <w:rFonts w:eastAsia="ＭＳ 明朝" w:hint="eastAsia"/>
          <w:sz w:val="22"/>
          <w:lang w:val="en-US"/>
        </w:rPr>
        <w:t xml:space="preserve"> m</w:t>
      </w:r>
      <w:r w:rsidR="00AC2F44">
        <w:rPr>
          <w:rFonts w:eastAsia="ＭＳ 明朝" w:hint="eastAsia"/>
          <w:sz w:val="22"/>
          <w:lang w:val="en-US"/>
        </w:rPr>
        <w:t>eeting, the following agreements were</w:t>
      </w:r>
      <w:r w:rsidR="0088207C">
        <w:rPr>
          <w:rFonts w:eastAsia="ＭＳ 明朝" w:hint="eastAsia"/>
          <w:sz w:val="22"/>
          <w:lang w:val="en-US"/>
        </w:rPr>
        <w:t xml:space="preserve"> made [</w:t>
      </w:r>
      <w:r w:rsidR="00371979" w:rsidRPr="00B20231">
        <w:rPr>
          <w:rFonts w:eastAsia="ＭＳ 明朝" w:hint="eastAsia"/>
          <w:sz w:val="22"/>
          <w:lang w:val="en-US"/>
        </w:rPr>
        <w:t>2</w:t>
      </w:r>
      <w:r w:rsidR="0088207C">
        <w:rPr>
          <w:rFonts w:eastAsia="ＭＳ 明朝" w:hint="eastAsia"/>
          <w:sz w:val="22"/>
          <w:lang w:val="en-US"/>
        </w:rPr>
        <w:t>].</w:t>
      </w:r>
    </w:p>
    <w:p w:rsidR="00AA0D93" w:rsidRPr="00DB34E2" w:rsidRDefault="00AA0D93" w:rsidP="00AA0D93">
      <w:pPr>
        <w:tabs>
          <w:tab w:val="left" w:pos="1440"/>
        </w:tabs>
        <w:rPr>
          <w:rFonts w:ascii="Times" w:eastAsia="Batang" w:hAnsi="Times"/>
          <w:sz w:val="22"/>
          <w:szCs w:val="24"/>
          <w:lang w:eastAsia="en-US"/>
        </w:rPr>
      </w:pPr>
      <w:r w:rsidRPr="00DB34E2">
        <w:rPr>
          <w:rFonts w:ascii="Times" w:eastAsia="Batang" w:hAnsi="Times"/>
          <w:sz w:val="22"/>
          <w:szCs w:val="24"/>
          <w:highlight w:val="green"/>
          <w:lang w:eastAsia="en-US"/>
        </w:rPr>
        <w:t>Agreements:</w:t>
      </w:r>
    </w:p>
    <w:p w:rsidR="00AA0D93" w:rsidRPr="00DB34E2" w:rsidRDefault="00AA0D93" w:rsidP="00AA0D93">
      <w:pPr>
        <w:numPr>
          <w:ilvl w:val="0"/>
          <w:numId w:val="29"/>
        </w:numPr>
        <w:tabs>
          <w:tab w:val="left" w:pos="1440"/>
        </w:tabs>
        <w:rPr>
          <w:rFonts w:ascii="Times" w:eastAsia="Batang" w:hAnsi="Times"/>
          <w:sz w:val="20"/>
          <w:szCs w:val="24"/>
          <w:lang w:val="en-US" w:eastAsia="en-US"/>
        </w:rPr>
      </w:pPr>
      <w:r w:rsidRPr="00DB34E2">
        <w:rPr>
          <w:rFonts w:ascii="Times" w:eastAsia="Batang" w:hAnsi="Times"/>
          <w:sz w:val="20"/>
          <w:szCs w:val="24"/>
          <w:lang w:val="en-US" w:eastAsia="en-US"/>
        </w:rPr>
        <w:t xml:space="preserve">For DL, if one PT-RS port is configured for an DM-RS port group, </w:t>
      </w:r>
    </w:p>
    <w:p w:rsidR="00AA0D93" w:rsidRPr="00DB34E2" w:rsidRDefault="00AA0D93" w:rsidP="00AA0D93">
      <w:pPr>
        <w:numPr>
          <w:ilvl w:val="0"/>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For 1 CW case, the PT-RS port is associated with the lowest DM-RS port index among the ports assigned to the DMRS port group for PDSCH demodulation.</w:t>
      </w:r>
    </w:p>
    <w:p w:rsidR="00AA0D93" w:rsidRPr="00DB34E2" w:rsidRDefault="00AA0D93" w:rsidP="00AA0D93">
      <w:pPr>
        <w:numPr>
          <w:ilvl w:val="0"/>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For 2 CW case, down-selected between</w:t>
      </w:r>
    </w:p>
    <w:p w:rsidR="00AA0D93" w:rsidRPr="00DB34E2" w:rsidRDefault="00AA0D93" w:rsidP="00AA0D93">
      <w:pPr>
        <w:numPr>
          <w:ilvl w:val="1"/>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Alt.1: The PT-RS port is associated with the lowest DM-RS port index among the DM-RS ports assigned for PDSCH demodulation of the CW with highest MCS.</w:t>
      </w:r>
    </w:p>
    <w:p w:rsidR="00AA0D93" w:rsidRPr="00DB34E2" w:rsidRDefault="00AA0D93" w:rsidP="00AA0D93">
      <w:pPr>
        <w:numPr>
          <w:ilvl w:val="2"/>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If MCS of the 2 CWs is the same, CW 0 is selected</w:t>
      </w:r>
    </w:p>
    <w:p w:rsidR="00AA0D93" w:rsidRPr="00DB34E2" w:rsidRDefault="00AA0D93" w:rsidP="00AA0D93">
      <w:pPr>
        <w:numPr>
          <w:ilvl w:val="1"/>
          <w:numId w:val="30"/>
        </w:numPr>
        <w:tabs>
          <w:tab w:val="left" w:pos="1440"/>
        </w:tabs>
        <w:overflowPunct w:val="0"/>
        <w:autoSpaceDE w:val="0"/>
        <w:autoSpaceDN w:val="0"/>
        <w:adjustRightInd w:val="0"/>
        <w:jc w:val="both"/>
        <w:textAlignment w:val="baseline"/>
        <w:rPr>
          <w:rFonts w:ascii="Times" w:eastAsia="Batang" w:hAnsi="Times"/>
          <w:sz w:val="20"/>
          <w:szCs w:val="24"/>
          <w:lang w:val="en-US" w:eastAsia="en-US"/>
        </w:rPr>
      </w:pPr>
      <w:r w:rsidRPr="00DB34E2">
        <w:rPr>
          <w:rFonts w:ascii="Times" w:eastAsia="Batang" w:hAnsi="Times"/>
          <w:sz w:val="20"/>
          <w:szCs w:val="24"/>
          <w:lang w:val="en-US" w:eastAsia="en-US"/>
        </w:rPr>
        <w:t>Alt.2: The PT-RS port is associated with the lowest DM-RS port index among the DM-RS ports assigned for PDSCH demodulation (across both CWs)</w:t>
      </w:r>
    </w:p>
    <w:p w:rsidR="006E58CB" w:rsidRPr="00AA0D93" w:rsidRDefault="006E58CB" w:rsidP="00FF043A">
      <w:pPr>
        <w:spacing w:afterLines="50"/>
        <w:jc w:val="both"/>
        <w:rPr>
          <w:rFonts w:eastAsia="ＭＳ 明朝"/>
          <w:sz w:val="22"/>
          <w:lang w:val="en-US"/>
        </w:rPr>
      </w:pPr>
    </w:p>
    <w:p w:rsidR="00747865" w:rsidRDefault="00CB3542" w:rsidP="00FF043A">
      <w:pPr>
        <w:spacing w:afterLines="50"/>
        <w:ind w:left="2"/>
        <w:jc w:val="both"/>
        <w:rPr>
          <w:rFonts w:eastAsia="ＭＳ 明朝"/>
          <w:sz w:val="22"/>
          <w:lang w:val="en-US"/>
        </w:rPr>
      </w:pPr>
      <w:r w:rsidRPr="00814162">
        <w:rPr>
          <w:rFonts w:eastAsia="ＭＳ 明朝" w:hint="eastAsia"/>
          <w:sz w:val="22"/>
          <w:lang w:val="en-US"/>
        </w:rPr>
        <w:t>I</w:t>
      </w:r>
      <w:r w:rsidR="000A132C" w:rsidRPr="00814162">
        <w:rPr>
          <w:rFonts w:eastAsia="ＭＳ 明朝" w:hint="eastAsia"/>
          <w:sz w:val="22"/>
          <w:lang w:val="en-US"/>
        </w:rPr>
        <w:t xml:space="preserve">n order to </w:t>
      </w:r>
      <w:r w:rsidR="002952D5" w:rsidRPr="00814162">
        <w:rPr>
          <w:rFonts w:eastAsia="ＭＳ 明朝" w:hint="eastAsia"/>
          <w:sz w:val="22"/>
          <w:lang w:val="en-US"/>
        </w:rPr>
        <w:t>improve the phase noise compensation accuracy, P</w:t>
      </w:r>
      <w:r w:rsidR="000A132C" w:rsidRPr="00814162">
        <w:rPr>
          <w:rFonts w:eastAsia="ＭＳ 明朝" w:hint="eastAsia"/>
          <w:sz w:val="22"/>
          <w:lang w:val="en-US"/>
        </w:rPr>
        <w:t xml:space="preserve">T-RS </w:t>
      </w:r>
      <w:r w:rsidR="0030527E" w:rsidRPr="00814162">
        <w:rPr>
          <w:rFonts w:eastAsia="ＭＳ 明朝" w:hint="eastAsia"/>
          <w:sz w:val="22"/>
          <w:lang w:val="en-US"/>
        </w:rPr>
        <w:t xml:space="preserve">port </w:t>
      </w:r>
      <w:r w:rsidR="002952D5" w:rsidRPr="00814162">
        <w:rPr>
          <w:rFonts w:eastAsia="ＭＳ 明朝" w:hint="eastAsia"/>
          <w:sz w:val="22"/>
          <w:lang w:val="en-US"/>
        </w:rPr>
        <w:t xml:space="preserve">should be </w:t>
      </w:r>
      <w:r w:rsidR="005C1CD0" w:rsidRPr="00814162">
        <w:rPr>
          <w:rFonts w:eastAsia="ＭＳ 明朝" w:hint="eastAsia"/>
          <w:sz w:val="22"/>
          <w:lang w:val="en-US"/>
        </w:rPr>
        <w:t>associated</w:t>
      </w:r>
      <w:r w:rsidR="002952D5" w:rsidRPr="00814162">
        <w:rPr>
          <w:rFonts w:eastAsia="ＭＳ 明朝" w:hint="eastAsia"/>
          <w:sz w:val="22"/>
          <w:lang w:val="en-US"/>
        </w:rPr>
        <w:t xml:space="preserve"> </w:t>
      </w:r>
      <w:r w:rsidR="00771152" w:rsidRPr="00814162">
        <w:rPr>
          <w:rFonts w:eastAsia="ＭＳ 明朝" w:hint="eastAsia"/>
          <w:sz w:val="22"/>
          <w:lang w:val="en-US"/>
        </w:rPr>
        <w:t>with</w:t>
      </w:r>
      <w:r w:rsidR="002952D5" w:rsidRPr="00814162">
        <w:rPr>
          <w:rFonts w:eastAsia="ＭＳ 明朝" w:hint="eastAsia"/>
          <w:sz w:val="22"/>
          <w:lang w:val="en-US"/>
        </w:rPr>
        <w:t xml:space="preserve"> the DM-RS port </w:t>
      </w:r>
      <w:r w:rsidR="008B511E" w:rsidRPr="00814162">
        <w:rPr>
          <w:rFonts w:eastAsia="ＭＳ 明朝" w:hint="eastAsia"/>
          <w:sz w:val="22"/>
          <w:lang w:val="en-US"/>
        </w:rPr>
        <w:t>with highest SINR</w:t>
      </w:r>
      <w:r w:rsidR="00A00391" w:rsidRPr="00814162">
        <w:rPr>
          <w:rFonts w:eastAsia="ＭＳ 明朝" w:hint="eastAsia"/>
          <w:sz w:val="22"/>
          <w:lang w:val="en-US"/>
        </w:rPr>
        <w:t>.</w:t>
      </w:r>
      <w:r w:rsidR="00DB759A" w:rsidRPr="00814162">
        <w:rPr>
          <w:rFonts w:eastAsia="ＭＳ 明朝" w:hint="eastAsia"/>
          <w:sz w:val="22"/>
          <w:lang w:val="en-US"/>
        </w:rPr>
        <w:t xml:space="preserve"> </w:t>
      </w:r>
      <w:r w:rsidR="00FA5687" w:rsidRPr="00814162">
        <w:rPr>
          <w:rFonts w:eastAsia="ＭＳ 明朝" w:hint="eastAsia"/>
          <w:sz w:val="22"/>
          <w:lang w:val="en-US"/>
        </w:rPr>
        <w:t xml:space="preserve">If alt. 1 is supported, PT-RS port is always associated with the DM-RS port assigned the </w:t>
      </w:r>
      <w:r w:rsidR="008B511E" w:rsidRPr="00814162">
        <w:rPr>
          <w:rFonts w:eastAsia="ＭＳ 明朝" w:hint="eastAsia"/>
          <w:sz w:val="22"/>
          <w:lang w:val="en-US"/>
        </w:rPr>
        <w:lastRenderedPageBreak/>
        <w:t xml:space="preserve">higher </w:t>
      </w:r>
      <w:r w:rsidR="00FA5687" w:rsidRPr="00814162">
        <w:rPr>
          <w:rFonts w:eastAsia="ＭＳ 明朝" w:hint="eastAsia"/>
          <w:sz w:val="22"/>
          <w:lang w:val="en-US"/>
        </w:rPr>
        <w:t>MCS</w:t>
      </w:r>
      <w:r w:rsidR="00B475F9">
        <w:rPr>
          <w:rFonts w:eastAsia="ＭＳ 明朝" w:hint="eastAsia"/>
          <w:sz w:val="22"/>
          <w:lang w:val="en-US"/>
        </w:rPr>
        <w:t>,</w:t>
      </w:r>
      <w:r w:rsidR="00F04B38">
        <w:rPr>
          <w:rFonts w:eastAsia="ＭＳ 明朝" w:hint="eastAsia"/>
          <w:sz w:val="22"/>
          <w:lang w:val="en-US"/>
        </w:rPr>
        <w:t xml:space="preserve"> and phase noise compensation accuracy is improved</w:t>
      </w:r>
      <w:r w:rsidR="00235A04">
        <w:rPr>
          <w:rFonts w:eastAsia="ＭＳ 明朝" w:hint="eastAsia"/>
          <w:sz w:val="22"/>
          <w:lang w:val="en-US"/>
        </w:rPr>
        <w:t xml:space="preserve"> at all times</w:t>
      </w:r>
      <w:r w:rsidR="00FA5687" w:rsidRPr="00814162">
        <w:rPr>
          <w:rFonts w:eastAsia="ＭＳ 明朝" w:hint="eastAsia"/>
          <w:sz w:val="22"/>
          <w:lang w:val="en-US"/>
        </w:rPr>
        <w:t xml:space="preserve">. </w:t>
      </w:r>
      <w:r w:rsidR="00496799" w:rsidRPr="00814162">
        <w:rPr>
          <w:rFonts w:eastAsia="ＭＳ 明朝" w:hint="eastAsia"/>
          <w:sz w:val="22"/>
          <w:lang w:val="en-US"/>
        </w:rPr>
        <w:t xml:space="preserve">On the other hand, </w:t>
      </w:r>
      <w:r w:rsidR="0008097E" w:rsidRPr="00814162">
        <w:rPr>
          <w:rFonts w:eastAsia="ＭＳ 明朝" w:hint="eastAsia"/>
          <w:sz w:val="22"/>
          <w:lang w:val="en-US"/>
        </w:rPr>
        <w:t xml:space="preserve">if </w:t>
      </w:r>
      <w:r w:rsidR="0016341E" w:rsidRPr="00814162">
        <w:rPr>
          <w:rFonts w:eastAsia="ＭＳ 明朝" w:hint="eastAsia"/>
          <w:sz w:val="22"/>
          <w:lang w:val="en-US"/>
        </w:rPr>
        <w:t>alt. 2</w:t>
      </w:r>
      <w:r w:rsidR="0008097E" w:rsidRPr="00814162">
        <w:rPr>
          <w:rFonts w:eastAsia="ＭＳ 明朝" w:hint="eastAsia"/>
          <w:sz w:val="22"/>
          <w:lang w:val="en-US"/>
        </w:rPr>
        <w:t xml:space="preserve"> is </w:t>
      </w:r>
      <w:r w:rsidR="00B9571E" w:rsidRPr="00814162">
        <w:rPr>
          <w:rFonts w:eastAsia="ＭＳ 明朝" w:hint="eastAsia"/>
          <w:sz w:val="22"/>
          <w:lang w:val="en-US"/>
        </w:rPr>
        <w:t>supported</w:t>
      </w:r>
      <w:r w:rsidR="0008097E" w:rsidRPr="00814162">
        <w:rPr>
          <w:rFonts w:eastAsia="ＭＳ 明朝" w:hint="eastAsia"/>
          <w:sz w:val="22"/>
          <w:lang w:val="en-US"/>
        </w:rPr>
        <w:t xml:space="preserve"> and</w:t>
      </w:r>
      <w:r w:rsidR="0016341E" w:rsidRPr="00814162">
        <w:rPr>
          <w:rFonts w:eastAsia="ＭＳ 明朝" w:hint="eastAsia"/>
          <w:sz w:val="22"/>
          <w:lang w:val="en-US"/>
        </w:rPr>
        <w:t xml:space="preserve"> </w:t>
      </w:r>
      <w:r w:rsidR="003802A8" w:rsidRPr="00814162">
        <w:rPr>
          <w:rFonts w:eastAsia="ＭＳ 明朝" w:hint="eastAsia"/>
          <w:sz w:val="22"/>
          <w:lang w:val="en-US"/>
        </w:rPr>
        <w:t xml:space="preserve">the </w:t>
      </w:r>
      <w:r w:rsidR="0008097E" w:rsidRPr="00814162">
        <w:rPr>
          <w:rFonts w:eastAsia="ＭＳ 明朝" w:hint="eastAsia"/>
          <w:sz w:val="22"/>
          <w:lang w:val="en-US"/>
        </w:rPr>
        <w:t xml:space="preserve">MCS of </w:t>
      </w:r>
      <w:r w:rsidR="0016341E" w:rsidRPr="00814162">
        <w:rPr>
          <w:rFonts w:eastAsia="ＭＳ 明朝" w:hint="eastAsia"/>
          <w:sz w:val="22"/>
          <w:lang w:val="en-US"/>
        </w:rPr>
        <w:t xml:space="preserve">CW </w:t>
      </w:r>
      <w:r w:rsidR="0008097E" w:rsidRPr="00814162">
        <w:rPr>
          <w:rFonts w:eastAsia="ＭＳ 明朝" w:hint="eastAsia"/>
          <w:sz w:val="22"/>
          <w:lang w:val="en-US"/>
        </w:rPr>
        <w:t xml:space="preserve">1 is higher than </w:t>
      </w:r>
      <w:r w:rsidR="00483971" w:rsidRPr="00814162">
        <w:rPr>
          <w:rFonts w:eastAsia="ＭＳ 明朝" w:hint="eastAsia"/>
          <w:sz w:val="22"/>
          <w:lang w:val="en-US"/>
        </w:rPr>
        <w:t xml:space="preserve">that of </w:t>
      </w:r>
      <w:r w:rsidR="0008097E" w:rsidRPr="00814162">
        <w:rPr>
          <w:rFonts w:eastAsia="ＭＳ 明朝" w:hint="eastAsia"/>
          <w:sz w:val="22"/>
          <w:lang w:val="en-US"/>
        </w:rPr>
        <w:t>CW 0, the best precoder can</w:t>
      </w:r>
      <w:r w:rsidR="003A2531" w:rsidRPr="00814162">
        <w:rPr>
          <w:rFonts w:eastAsia="ＭＳ 明朝"/>
          <w:sz w:val="22"/>
          <w:lang w:val="en-US"/>
        </w:rPr>
        <w:t>’</w:t>
      </w:r>
      <w:r w:rsidR="003A2531" w:rsidRPr="00814162">
        <w:rPr>
          <w:rFonts w:eastAsia="ＭＳ 明朝" w:hint="eastAsia"/>
          <w:sz w:val="22"/>
          <w:lang w:val="en-US"/>
        </w:rPr>
        <w:t>t</w:t>
      </w:r>
      <w:r w:rsidR="0008097E" w:rsidRPr="00814162">
        <w:rPr>
          <w:rFonts w:eastAsia="ＭＳ 明朝" w:hint="eastAsia"/>
          <w:sz w:val="22"/>
          <w:lang w:val="en-US"/>
        </w:rPr>
        <w:t xml:space="preserve"> be assigned the PT-RS port </w:t>
      </w:r>
      <w:r w:rsidR="00F1279F" w:rsidRPr="00814162">
        <w:rPr>
          <w:rFonts w:eastAsia="ＭＳ 明朝" w:hint="eastAsia"/>
          <w:sz w:val="22"/>
          <w:lang w:val="en-US"/>
        </w:rPr>
        <w:t xml:space="preserve">and </w:t>
      </w:r>
      <w:r w:rsidR="001923DE" w:rsidRPr="00814162">
        <w:rPr>
          <w:rFonts w:eastAsia="ＭＳ 明朝" w:hint="eastAsia"/>
          <w:sz w:val="22"/>
          <w:lang w:val="en-US"/>
        </w:rPr>
        <w:t>phase noise compensation accuracy</w:t>
      </w:r>
      <w:r w:rsidR="00445564" w:rsidRPr="00814162">
        <w:rPr>
          <w:rFonts w:eastAsia="ＭＳ 明朝" w:hint="eastAsia"/>
          <w:sz w:val="22"/>
          <w:lang w:val="en-US"/>
        </w:rPr>
        <w:t xml:space="preserve"> is </w:t>
      </w:r>
      <w:r w:rsidR="00516F92">
        <w:rPr>
          <w:rFonts w:eastAsia="ＭＳ 明朝" w:hint="eastAsia"/>
          <w:sz w:val="22"/>
          <w:lang w:val="en-US"/>
        </w:rPr>
        <w:t>degraded</w:t>
      </w:r>
      <w:r w:rsidR="00567474">
        <w:rPr>
          <w:rFonts w:eastAsia="ＭＳ 明朝" w:hint="eastAsia"/>
          <w:sz w:val="22"/>
          <w:lang w:val="en-US"/>
        </w:rPr>
        <w:t xml:space="preserve"> compared with alt. 1</w:t>
      </w:r>
      <w:r w:rsidR="00BC3456" w:rsidRPr="00814162">
        <w:rPr>
          <w:rFonts w:eastAsia="ＭＳ 明朝" w:hint="eastAsia"/>
          <w:sz w:val="22"/>
          <w:lang w:val="en-US"/>
        </w:rPr>
        <w:t xml:space="preserve">. </w:t>
      </w:r>
      <w:r w:rsidR="001D5DC4" w:rsidRPr="00814162">
        <w:rPr>
          <w:rFonts w:eastAsia="ＭＳ 明朝" w:hint="eastAsia"/>
          <w:sz w:val="22"/>
          <w:lang w:val="en-US"/>
        </w:rPr>
        <w:t>In order to avoid this degradation</w:t>
      </w:r>
      <w:r w:rsidR="00261221" w:rsidRPr="00814162">
        <w:rPr>
          <w:rFonts w:eastAsia="ＭＳ 明朝" w:hint="eastAsia"/>
          <w:sz w:val="22"/>
          <w:lang w:val="en-US"/>
        </w:rPr>
        <w:t xml:space="preserve"> in alt. 2</w:t>
      </w:r>
      <w:r w:rsidR="001D5DC4" w:rsidRPr="00814162">
        <w:rPr>
          <w:rFonts w:eastAsia="ＭＳ 明朝" w:hint="eastAsia"/>
          <w:sz w:val="22"/>
          <w:lang w:val="en-US"/>
        </w:rPr>
        <w:t xml:space="preserve">, the support of </w:t>
      </w:r>
      <w:r w:rsidR="0053417D" w:rsidRPr="00814162">
        <w:rPr>
          <w:rFonts w:eastAsia="ＭＳ 明朝" w:hint="eastAsia"/>
          <w:sz w:val="22"/>
          <w:lang w:val="en-US"/>
        </w:rPr>
        <w:t xml:space="preserve">CW swapping is </w:t>
      </w:r>
      <w:r w:rsidR="001D5DC4" w:rsidRPr="00814162">
        <w:rPr>
          <w:rFonts w:eastAsia="ＭＳ 明朝" w:hint="eastAsia"/>
          <w:sz w:val="22"/>
          <w:lang w:val="en-US"/>
        </w:rPr>
        <w:t xml:space="preserve">one of the candidate solutions. </w:t>
      </w:r>
      <w:r w:rsidR="0064152E" w:rsidRPr="00814162">
        <w:rPr>
          <w:rFonts w:eastAsia="ＭＳ 明朝" w:hint="eastAsia"/>
          <w:sz w:val="22"/>
          <w:lang w:val="en-US"/>
        </w:rPr>
        <w:t>I</w:t>
      </w:r>
      <w:r w:rsidR="00391880" w:rsidRPr="00814162">
        <w:rPr>
          <w:rFonts w:eastAsia="ＭＳ 明朝" w:hint="eastAsia"/>
          <w:sz w:val="22"/>
          <w:lang w:val="en-US"/>
        </w:rPr>
        <w:t xml:space="preserve">f CW </w:t>
      </w:r>
      <w:r w:rsidR="00BB170E" w:rsidRPr="00814162">
        <w:rPr>
          <w:rFonts w:eastAsia="ＭＳ 明朝" w:hint="eastAsia"/>
          <w:sz w:val="22"/>
          <w:lang w:val="en-US"/>
        </w:rPr>
        <w:t xml:space="preserve">swapping </w:t>
      </w:r>
      <w:r w:rsidR="00391880" w:rsidRPr="00814162">
        <w:rPr>
          <w:rFonts w:eastAsia="ＭＳ 明朝" w:hint="eastAsia"/>
          <w:sz w:val="22"/>
          <w:lang w:val="en-US"/>
        </w:rPr>
        <w:t>is supported</w:t>
      </w:r>
      <w:r w:rsidR="00BB170E" w:rsidRPr="00814162">
        <w:rPr>
          <w:rFonts w:eastAsia="ＭＳ 明朝" w:hint="eastAsia"/>
          <w:sz w:val="22"/>
          <w:lang w:val="en-US"/>
        </w:rPr>
        <w:t>,</w:t>
      </w:r>
      <w:r w:rsidR="00391880" w:rsidRPr="00814162">
        <w:rPr>
          <w:rFonts w:eastAsia="ＭＳ 明朝" w:hint="eastAsia"/>
          <w:sz w:val="22"/>
          <w:lang w:val="en-US"/>
        </w:rPr>
        <w:t xml:space="preserve"> </w:t>
      </w:r>
      <w:r w:rsidR="00FB271B" w:rsidRPr="00814162">
        <w:rPr>
          <w:rFonts w:eastAsia="ＭＳ 明朝" w:hint="eastAsia"/>
          <w:sz w:val="22"/>
          <w:lang w:val="en-US"/>
        </w:rPr>
        <w:t>the</w:t>
      </w:r>
      <w:r w:rsidR="005709A9" w:rsidRPr="00814162">
        <w:rPr>
          <w:rFonts w:eastAsia="ＭＳ 明朝" w:hint="eastAsia"/>
          <w:sz w:val="22"/>
          <w:lang w:val="en-US"/>
        </w:rPr>
        <w:t xml:space="preserve"> </w:t>
      </w:r>
      <w:r w:rsidR="00DA6365" w:rsidRPr="00814162">
        <w:rPr>
          <w:rFonts w:eastAsia="ＭＳ 明朝" w:hint="eastAsia"/>
          <w:sz w:val="22"/>
          <w:lang w:val="en-US"/>
        </w:rPr>
        <w:t>best precoder can be applied</w:t>
      </w:r>
      <w:r w:rsidR="00FB271B" w:rsidRPr="00814162">
        <w:rPr>
          <w:rFonts w:eastAsia="ＭＳ 明朝" w:hint="eastAsia"/>
          <w:sz w:val="22"/>
          <w:lang w:val="en-US"/>
        </w:rPr>
        <w:t xml:space="preserve"> the PT-RS port</w:t>
      </w:r>
      <w:r w:rsidR="00831EEB" w:rsidRPr="00814162">
        <w:rPr>
          <w:rFonts w:eastAsia="ＭＳ 明朝" w:hint="eastAsia"/>
          <w:sz w:val="22"/>
          <w:lang w:val="en-US"/>
        </w:rPr>
        <w:t xml:space="preserve"> even if MCS of CW 1 is higher than that of CW 0</w:t>
      </w:r>
      <w:r w:rsidR="00603FF9" w:rsidRPr="00814162">
        <w:rPr>
          <w:rFonts w:eastAsia="ＭＳ 明朝" w:hint="eastAsia"/>
          <w:sz w:val="22"/>
          <w:lang w:val="en-US"/>
        </w:rPr>
        <w:t xml:space="preserve">. However, </w:t>
      </w:r>
      <w:r w:rsidR="00AA6F50" w:rsidRPr="00814162">
        <w:rPr>
          <w:rFonts w:eastAsia="ＭＳ 明朝" w:hint="eastAsia"/>
          <w:sz w:val="22"/>
          <w:lang w:val="en-US"/>
        </w:rPr>
        <w:t xml:space="preserve">for alt. 2, </w:t>
      </w:r>
      <w:r w:rsidR="00C05DBF" w:rsidRPr="00814162">
        <w:rPr>
          <w:rFonts w:eastAsia="ＭＳ 明朝" w:hint="eastAsia"/>
          <w:sz w:val="22"/>
          <w:lang w:val="en-US"/>
        </w:rPr>
        <w:t xml:space="preserve">gNB needs to </w:t>
      </w:r>
      <w:r w:rsidR="00AA6F50" w:rsidRPr="00814162">
        <w:rPr>
          <w:rFonts w:eastAsia="ＭＳ 明朝" w:hint="eastAsia"/>
          <w:sz w:val="22"/>
          <w:lang w:val="en-US"/>
        </w:rPr>
        <w:t>indicate</w:t>
      </w:r>
      <w:r w:rsidR="00C05DBF" w:rsidRPr="00814162">
        <w:rPr>
          <w:rFonts w:eastAsia="ＭＳ 明朝" w:hint="eastAsia"/>
          <w:sz w:val="22"/>
          <w:lang w:val="en-US"/>
        </w:rPr>
        <w:t xml:space="preserve"> </w:t>
      </w:r>
      <w:r w:rsidR="00AA6F50" w:rsidRPr="00814162">
        <w:rPr>
          <w:rFonts w:eastAsia="ＭＳ 明朝" w:hint="eastAsia"/>
          <w:sz w:val="22"/>
          <w:lang w:val="en-US"/>
        </w:rPr>
        <w:t>TB to CW swap flag in order to distinguish two HARQ sub-process</w:t>
      </w:r>
      <w:r w:rsidR="000D34DF">
        <w:rPr>
          <w:rFonts w:eastAsia="ＭＳ 明朝" w:hint="eastAsia"/>
          <w:sz w:val="22"/>
          <w:lang w:val="en-US"/>
        </w:rPr>
        <w:t xml:space="preserve"> </w:t>
      </w:r>
      <w:r w:rsidR="004D1170">
        <w:rPr>
          <w:rFonts w:eastAsia="ＭＳ 明朝" w:hint="eastAsia"/>
          <w:sz w:val="22"/>
          <w:lang w:val="en-US"/>
        </w:rPr>
        <w:t>and</w:t>
      </w:r>
      <w:r w:rsidR="00AA6F50" w:rsidRPr="00814162">
        <w:rPr>
          <w:rFonts w:eastAsia="ＭＳ 明朝" w:hint="eastAsia"/>
          <w:sz w:val="22"/>
          <w:lang w:val="en-US"/>
        </w:rPr>
        <w:t xml:space="preserve"> </w:t>
      </w:r>
      <w:r w:rsidR="004D1170">
        <w:rPr>
          <w:rFonts w:eastAsia="ＭＳ 明朝" w:hint="eastAsia"/>
          <w:sz w:val="22"/>
          <w:lang w:val="en-US"/>
        </w:rPr>
        <w:t>i</w:t>
      </w:r>
      <w:r w:rsidR="00A6229A">
        <w:rPr>
          <w:rFonts w:eastAsia="ＭＳ 明朝" w:hint="eastAsia"/>
          <w:sz w:val="22"/>
          <w:lang w:val="en-US"/>
        </w:rPr>
        <w:t xml:space="preserve">t </w:t>
      </w:r>
      <w:r w:rsidR="000801F8">
        <w:rPr>
          <w:rFonts w:eastAsia="ＭＳ 明朝" w:hint="eastAsia"/>
          <w:sz w:val="22"/>
          <w:lang w:val="en-US"/>
        </w:rPr>
        <w:t xml:space="preserve">causes the increase of </w:t>
      </w:r>
      <w:r w:rsidR="00A6229A">
        <w:rPr>
          <w:rFonts w:eastAsia="ＭＳ 明朝" w:hint="eastAsia"/>
          <w:sz w:val="22"/>
          <w:lang w:val="en-US"/>
        </w:rPr>
        <w:t xml:space="preserve">DCI </w:t>
      </w:r>
      <w:r w:rsidR="008155B7">
        <w:rPr>
          <w:rFonts w:eastAsia="ＭＳ 明朝" w:hint="eastAsia"/>
          <w:sz w:val="22"/>
          <w:lang w:val="en-US"/>
        </w:rPr>
        <w:t>sign</w:t>
      </w:r>
      <w:r w:rsidR="00960113">
        <w:rPr>
          <w:rFonts w:eastAsia="ＭＳ 明朝" w:hint="eastAsia"/>
          <w:sz w:val="22"/>
          <w:lang w:val="en-US"/>
        </w:rPr>
        <w:t>aling</w:t>
      </w:r>
      <w:r w:rsidR="000801F8">
        <w:rPr>
          <w:rFonts w:eastAsia="ＭＳ 明朝" w:hint="eastAsia"/>
          <w:sz w:val="22"/>
          <w:lang w:val="en-US"/>
        </w:rPr>
        <w:t xml:space="preserve"> overhead</w:t>
      </w:r>
      <w:r w:rsidR="00A6229A">
        <w:rPr>
          <w:rFonts w:eastAsia="ＭＳ 明朝" w:hint="eastAsia"/>
          <w:sz w:val="22"/>
          <w:lang w:val="en-US"/>
        </w:rPr>
        <w:t xml:space="preserve">. </w:t>
      </w:r>
      <w:r w:rsidR="00CE2560" w:rsidRPr="00814162">
        <w:rPr>
          <w:rFonts w:eastAsia="ＭＳ 明朝" w:hint="eastAsia"/>
          <w:sz w:val="22"/>
          <w:lang w:val="en-US"/>
        </w:rPr>
        <w:t>T</w:t>
      </w:r>
      <w:r w:rsidR="00CE2560" w:rsidRPr="00814162">
        <w:rPr>
          <w:rFonts w:eastAsia="ＭＳ 明朝"/>
          <w:sz w:val="22"/>
          <w:lang w:val="en-US"/>
        </w:rPr>
        <w:t>h</w:t>
      </w:r>
      <w:r w:rsidR="00CE2560" w:rsidRPr="00814162">
        <w:rPr>
          <w:rFonts w:eastAsia="ＭＳ 明朝" w:hint="eastAsia"/>
          <w:sz w:val="22"/>
          <w:lang w:val="en-US"/>
        </w:rPr>
        <w:t xml:space="preserve">erefore, </w:t>
      </w:r>
      <w:r w:rsidR="00A35EFB" w:rsidRPr="00814162">
        <w:rPr>
          <w:rFonts w:eastAsia="ＭＳ 明朝" w:hint="eastAsia"/>
          <w:sz w:val="22"/>
          <w:lang w:val="en-US"/>
        </w:rPr>
        <w:t>alt. 1</w:t>
      </w:r>
      <w:r w:rsidR="00D2286A">
        <w:rPr>
          <w:rFonts w:eastAsia="ＭＳ 明朝" w:hint="eastAsia"/>
          <w:sz w:val="22"/>
          <w:lang w:val="en-US"/>
        </w:rPr>
        <w:t xml:space="preserve"> should be supported</w:t>
      </w:r>
      <w:r w:rsidR="00A35EFB" w:rsidRPr="00814162">
        <w:rPr>
          <w:rFonts w:eastAsia="ＭＳ 明朝" w:hint="eastAsia"/>
          <w:sz w:val="22"/>
          <w:lang w:val="en-US"/>
        </w:rPr>
        <w:t>.</w:t>
      </w:r>
      <w:r w:rsidR="00A35EFB">
        <w:rPr>
          <w:rFonts w:eastAsia="ＭＳ 明朝" w:hint="eastAsia"/>
          <w:sz w:val="22"/>
          <w:lang w:val="en-US"/>
        </w:rPr>
        <w:t xml:space="preserve"> </w:t>
      </w:r>
    </w:p>
    <w:p w:rsidR="0088207C" w:rsidRPr="009F248E" w:rsidRDefault="0088207C"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C16B13" w:rsidRPr="009C7827">
        <w:rPr>
          <w:rFonts w:eastAsia="ＭＳ 明朝" w:hint="eastAsia"/>
          <w:b/>
          <w:sz w:val="22"/>
          <w:u w:val="single"/>
        </w:rPr>
        <w:t>1</w:t>
      </w:r>
      <w:r w:rsidRPr="009F248E">
        <w:rPr>
          <w:rFonts w:eastAsia="ＭＳ 明朝"/>
          <w:b/>
          <w:sz w:val="22"/>
          <w:u w:val="single"/>
        </w:rPr>
        <w:t>:</w:t>
      </w:r>
    </w:p>
    <w:p w:rsidR="00DF5EB3" w:rsidRDefault="00732708" w:rsidP="00C16B13">
      <w:pPr>
        <w:pStyle w:val="afd"/>
        <w:numPr>
          <w:ilvl w:val="0"/>
          <w:numId w:val="7"/>
        </w:numPr>
        <w:spacing w:after="120"/>
        <w:ind w:leftChars="0"/>
        <w:rPr>
          <w:rFonts w:eastAsia="ＭＳ 明朝"/>
          <w:i/>
          <w:sz w:val="22"/>
          <w:lang w:val="en-US"/>
        </w:rPr>
      </w:pPr>
      <w:r w:rsidRPr="00732708">
        <w:rPr>
          <w:rFonts w:eastAsia="ＭＳ 明朝"/>
          <w:i/>
          <w:sz w:val="22"/>
          <w:lang w:val="en-US"/>
        </w:rPr>
        <w:t>For DL, if one PT-RS port is con</w:t>
      </w:r>
      <w:r>
        <w:rPr>
          <w:rFonts w:eastAsia="ＭＳ 明朝"/>
          <w:i/>
          <w:sz w:val="22"/>
          <w:lang w:val="en-US"/>
        </w:rPr>
        <w:t>figured for a DM-RS port group, for 2 CW case, the PT-RS port is associated with the lowest DM-RS port index among the DM-RS ports assigned for PDSCH demodulation of the CW with highest MCS.</w:t>
      </w:r>
      <w:r>
        <w:rPr>
          <w:rFonts w:eastAsia="ＭＳ 明朝" w:hint="eastAsia"/>
          <w:i/>
          <w:sz w:val="22"/>
          <w:lang w:val="en-US"/>
        </w:rPr>
        <w:t xml:space="preserve"> </w:t>
      </w:r>
    </w:p>
    <w:p w:rsidR="00732708" w:rsidRPr="00C16B13" w:rsidRDefault="00732708" w:rsidP="00732708">
      <w:pPr>
        <w:pStyle w:val="afd"/>
        <w:numPr>
          <w:ilvl w:val="1"/>
          <w:numId w:val="7"/>
        </w:numPr>
        <w:spacing w:after="120"/>
        <w:ind w:leftChars="0"/>
        <w:rPr>
          <w:rFonts w:eastAsia="ＭＳ 明朝"/>
          <w:i/>
          <w:sz w:val="22"/>
          <w:lang w:val="en-US"/>
        </w:rPr>
      </w:pPr>
      <w:r w:rsidRPr="00732708">
        <w:rPr>
          <w:rFonts w:eastAsia="ＭＳ 明朝"/>
          <w:i/>
          <w:sz w:val="22"/>
          <w:lang w:val="en-US"/>
        </w:rPr>
        <w:t>If MCS of the 2 CWs is the same, CW 0 is selected</w:t>
      </w:r>
    </w:p>
    <w:p w:rsidR="00747865" w:rsidRDefault="00747865" w:rsidP="00FF043A">
      <w:pPr>
        <w:spacing w:afterLines="50"/>
        <w:jc w:val="both"/>
        <w:rPr>
          <w:rFonts w:eastAsia="ＭＳ 明朝"/>
          <w:sz w:val="22"/>
        </w:rPr>
      </w:pPr>
    </w:p>
    <w:p w:rsidR="001C1AEF" w:rsidRPr="00FA2F97" w:rsidRDefault="00EA248A" w:rsidP="001C1AEF">
      <w:pPr>
        <w:pStyle w:val="1"/>
        <w:numPr>
          <w:ilvl w:val="1"/>
          <w:numId w:val="6"/>
        </w:numPr>
        <w:spacing w:after="120"/>
        <w:jc w:val="both"/>
        <w:rPr>
          <w:rFonts w:eastAsiaTheme="minorEastAsia"/>
          <w:b/>
          <w:lang w:val="en-US"/>
        </w:rPr>
      </w:pPr>
      <w:r>
        <w:rPr>
          <w:rFonts w:eastAsiaTheme="minorEastAsia" w:hint="eastAsia"/>
          <w:b/>
          <w:lang w:val="en-US"/>
        </w:rPr>
        <w:t>L</w:t>
      </w:r>
      <w:r w:rsidR="000011ED">
        <w:rPr>
          <w:rFonts w:eastAsiaTheme="minorEastAsia" w:hint="eastAsia"/>
          <w:b/>
          <w:lang w:val="en-US"/>
        </w:rPr>
        <w:t>ocation</w:t>
      </w:r>
      <w:r w:rsidR="0004150B">
        <w:rPr>
          <w:rFonts w:eastAsiaTheme="minorEastAsia" w:hint="eastAsia"/>
          <w:b/>
          <w:lang w:val="en-US"/>
        </w:rPr>
        <w:t xml:space="preserve"> in frequency domain</w:t>
      </w:r>
    </w:p>
    <w:p w:rsidR="00747865" w:rsidRDefault="001C1AEF" w:rsidP="00FF043A">
      <w:pPr>
        <w:spacing w:afterLines="50"/>
        <w:jc w:val="both"/>
        <w:rPr>
          <w:rFonts w:eastAsia="ＭＳ 明朝"/>
          <w:sz w:val="22"/>
          <w:lang w:val="en-US"/>
        </w:rPr>
      </w:pPr>
      <w:r>
        <w:rPr>
          <w:rFonts w:eastAsia="ＭＳ 明朝" w:hint="eastAsia"/>
          <w:sz w:val="22"/>
          <w:lang w:val="en-US"/>
        </w:rPr>
        <w:t xml:space="preserve">In the previous meeting, the following </w:t>
      </w:r>
      <w:r w:rsidR="00AC2F44">
        <w:rPr>
          <w:rFonts w:eastAsia="ＭＳ 明朝" w:hint="eastAsia"/>
          <w:sz w:val="22"/>
          <w:lang w:val="en-US"/>
        </w:rPr>
        <w:t>agreement</w:t>
      </w:r>
      <w:r>
        <w:rPr>
          <w:rFonts w:eastAsia="ＭＳ 明朝" w:hint="eastAsia"/>
          <w:sz w:val="22"/>
          <w:lang w:val="en-US"/>
        </w:rPr>
        <w:t xml:space="preserve"> was made [</w:t>
      </w:r>
      <w:r w:rsidR="003350AF" w:rsidRPr="00B20231">
        <w:rPr>
          <w:rFonts w:eastAsia="ＭＳ 明朝" w:hint="eastAsia"/>
          <w:sz w:val="22"/>
          <w:lang w:val="en-US"/>
        </w:rPr>
        <w:t>1</w:t>
      </w:r>
      <w:r>
        <w:rPr>
          <w:rFonts w:eastAsia="ＭＳ 明朝" w:hint="eastAsia"/>
          <w:sz w:val="22"/>
          <w:lang w:val="en-US"/>
        </w:rPr>
        <w:t>].</w:t>
      </w:r>
    </w:p>
    <w:p w:rsidR="00CC64B8" w:rsidRPr="00F462E5" w:rsidRDefault="00CC64B8" w:rsidP="00CC64B8">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CC64B8" w:rsidRPr="00F462E5" w:rsidRDefault="00CC64B8" w:rsidP="00CC64B8">
      <w:pPr>
        <w:numPr>
          <w:ilvl w:val="2"/>
          <w:numId w:val="33"/>
        </w:numPr>
        <w:tabs>
          <w:tab w:val="left" w:pos="1440"/>
        </w:tabs>
        <w:ind w:left="981"/>
        <w:contextualSpacing/>
        <w:rPr>
          <w:rFonts w:eastAsia="Batang"/>
          <w:b/>
          <w:sz w:val="20"/>
        </w:rPr>
      </w:pPr>
      <w:r w:rsidRPr="00F462E5">
        <w:rPr>
          <w:rFonts w:eastAsia="Batang"/>
          <w:sz w:val="20"/>
        </w:rPr>
        <w:t xml:space="preserve">The subcarrier for which the PTRS associated with a certain DMRS port is mapped is the same in all RBs where PT-RS is present </w:t>
      </w:r>
    </w:p>
    <w:p w:rsidR="00CC64B8" w:rsidRPr="00F462E5" w:rsidRDefault="00CC64B8" w:rsidP="00CC64B8">
      <w:pPr>
        <w:numPr>
          <w:ilvl w:val="2"/>
          <w:numId w:val="33"/>
        </w:numPr>
        <w:tabs>
          <w:tab w:val="left" w:pos="1440"/>
        </w:tabs>
        <w:ind w:left="981"/>
        <w:contextualSpacing/>
        <w:rPr>
          <w:rFonts w:eastAsia="Batang"/>
          <w:sz w:val="20"/>
        </w:rPr>
      </w:pPr>
      <w:r w:rsidRPr="00F462E5">
        <w:rPr>
          <w:rFonts w:eastAsia="Batang"/>
          <w:sz w:val="20"/>
        </w:rPr>
        <w:t>The maximum number of DL PT-RS ports is the same as the number of DMRS groups per PDSCH, which is 2 in Rel-15</w:t>
      </w:r>
    </w:p>
    <w:p w:rsidR="00CC64B8" w:rsidRPr="00F462E5" w:rsidRDefault="00CC64B8" w:rsidP="00CC64B8">
      <w:pPr>
        <w:numPr>
          <w:ilvl w:val="0"/>
          <w:numId w:val="33"/>
        </w:numPr>
        <w:tabs>
          <w:tab w:val="left" w:pos="1440"/>
        </w:tabs>
        <w:ind w:left="993" w:hanging="426"/>
        <w:contextualSpacing/>
        <w:rPr>
          <w:rFonts w:eastAsia="Batang"/>
          <w:b/>
          <w:sz w:val="20"/>
        </w:rPr>
      </w:pPr>
      <w:r w:rsidRPr="00F462E5">
        <w:rPr>
          <w:rFonts w:eastAsia="Batang"/>
          <w:sz w:val="20"/>
        </w:rPr>
        <w:t xml:space="preserve">The subcarrier in the RB where PTRS is mapped among the subcarriers used for the associated DMRS port, consider further these alternatives until Wednesday: </w:t>
      </w:r>
    </w:p>
    <w:p w:rsidR="00CC64B8" w:rsidRPr="00F462E5" w:rsidRDefault="00CC64B8" w:rsidP="00CC64B8">
      <w:pPr>
        <w:numPr>
          <w:ilvl w:val="1"/>
          <w:numId w:val="33"/>
        </w:numPr>
        <w:tabs>
          <w:tab w:val="left" w:pos="1440"/>
        </w:tabs>
        <w:contextualSpacing/>
        <w:rPr>
          <w:rFonts w:eastAsia="Batang"/>
          <w:b/>
          <w:sz w:val="20"/>
        </w:rPr>
      </w:pPr>
      <w:r w:rsidRPr="00F462E5">
        <w:rPr>
          <w:rFonts w:eastAsia="Batang"/>
          <w:sz w:val="20"/>
        </w:rPr>
        <w:t xml:space="preserve">Alt.1 Fixed to smallest subcarrier index k </w:t>
      </w:r>
    </w:p>
    <w:p w:rsidR="00CC64B8" w:rsidRPr="00F462E5" w:rsidRDefault="00CC64B8" w:rsidP="00CC64B8">
      <w:pPr>
        <w:numPr>
          <w:ilvl w:val="1"/>
          <w:numId w:val="33"/>
        </w:numPr>
        <w:tabs>
          <w:tab w:val="left" w:pos="1440"/>
        </w:tabs>
        <w:contextualSpacing/>
        <w:rPr>
          <w:rFonts w:eastAsia="Batang"/>
          <w:b/>
          <w:sz w:val="20"/>
        </w:rPr>
      </w:pPr>
      <w:r w:rsidRPr="00F462E5">
        <w:rPr>
          <w:rFonts w:eastAsia="Batang"/>
          <w:sz w:val="20"/>
        </w:rPr>
        <w:t xml:space="preserve">Alt.2 Default is fixed to largest subcarrier index k. Can be configured to other subcarriers by higher layer signalling. </w:t>
      </w:r>
    </w:p>
    <w:p w:rsidR="00CC64B8" w:rsidRPr="00F462E5" w:rsidRDefault="00CC64B8" w:rsidP="00CC64B8">
      <w:pPr>
        <w:numPr>
          <w:ilvl w:val="1"/>
          <w:numId w:val="33"/>
        </w:numPr>
        <w:tabs>
          <w:tab w:val="left" w:pos="1440"/>
        </w:tabs>
        <w:contextualSpacing/>
        <w:rPr>
          <w:rFonts w:eastAsia="Batang"/>
          <w:b/>
          <w:sz w:val="20"/>
        </w:rPr>
      </w:pPr>
      <w:r w:rsidRPr="00F462E5">
        <w:rPr>
          <w:rFonts w:eastAsia="Batang"/>
          <w:sz w:val="20"/>
        </w:rPr>
        <w:t xml:space="preserve">Alt.3a Implicitly given by Cell ID </w:t>
      </w:r>
    </w:p>
    <w:p w:rsidR="00CC64B8" w:rsidRPr="00F462E5" w:rsidRDefault="00CC64B8" w:rsidP="00CC64B8">
      <w:pPr>
        <w:numPr>
          <w:ilvl w:val="1"/>
          <w:numId w:val="33"/>
        </w:numPr>
        <w:tabs>
          <w:tab w:val="left" w:pos="1440"/>
        </w:tabs>
        <w:contextualSpacing/>
        <w:rPr>
          <w:rFonts w:eastAsia="Batang"/>
          <w:b/>
          <w:sz w:val="20"/>
        </w:rPr>
      </w:pPr>
      <w:r w:rsidRPr="00F462E5">
        <w:rPr>
          <w:rFonts w:eastAsia="Batang"/>
          <w:sz w:val="20"/>
        </w:rPr>
        <w:t>Alt.3b Implicitly given by another UE specific parameter (DMRS/PT-RS scrambling ID (if defined), C-RNTI</w:t>
      </w:r>
      <w:proofErr w:type="gramStart"/>
      <w:r w:rsidRPr="00F462E5">
        <w:rPr>
          <w:rFonts w:eastAsia="Batang"/>
          <w:sz w:val="20"/>
        </w:rPr>
        <w:t>,…</w:t>
      </w:r>
      <w:proofErr w:type="gramEnd"/>
      <w:r w:rsidRPr="00F462E5">
        <w:rPr>
          <w:rFonts w:eastAsia="Batang"/>
          <w:sz w:val="20"/>
        </w:rPr>
        <w:t>)</w:t>
      </w:r>
    </w:p>
    <w:p w:rsidR="00CC64B8" w:rsidRPr="00F462E5" w:rsidRDefault="00CC64B8" w:rsidP="00CC64B8">
      <w:pPr>
        <w:numPr>
          <w:ilvl w:val="1"/>
          <w:numId w:val="33"/>
        </w:numPr>
        <w:tabs>
          <w:tab w:val="left" w:pos="1440"/>
        </w:tabs>
        <w:contextualSpacing/>
        <w:rPr>
          <w:rFonts w:eastAsia="Batang"/>
          <w:b/>
          <w:sz w:val="20"/>
        </w:rPr>
      </w:pPr>
      <w:r w:rsidRPr="00F462E5">
        <w:rPr>
          <w:rFonts w:eastAsia="Batang"/>
          <w:sz w:val="20"/>
        </w:rPr>
        <w:t xml:space="preserve">Alt.4 Each DMRS port maps PT-RS to a different subcarrier by a specified rule </w:t>
      </w:r>
    </w:p>
    <w:p w:rsidR="00CC64B8" w:rsidRPr="00F462E5" w:rsidRDefault="00CC64B8" w:rsidP="00CC64B8">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CC64B8" w:rsidRPr="00F462E5" w:rsidRDefault="00CC64B8" w:rsidP="00CC64B8">
      <w:pPr>
        <w:tabs>
          <w:tab w:val="left" w:pos="1440"/>
        </w:tabs>
        <w:rPr>
          <w:rFonts w:ascii="Times" w:eastAsia="Batang" w:hAnsi="Times"/>
          <w:sz w:val="20"/>
          <w:szCs w:val="24"/>
          <w:lang w:eastAsia="en-US"/>
        </w:rPr>
      </w:pPr>
      <w:r w:rsidRPr="00F462E5">
        <w:rPr>
          <w:rFonts w:ascii="Times" w:eastAsia="Batang" w:hAnsi="Times"/>
          <w:sz w:val="20"/>
          <w:szCs w:val="24"/>
          <w:lang w:eastAsia="en-US"/>
        </w:rPr>
        <w:t>For mapping of PT-RS to RBs among the scheduled RBs for DL and UL: The no RB offset (=0, PT-RS is present in the scheduled RB with lowest RB index and then follows the pattern according to the PT-RS freq. density) is the default value if supported. Down-selection among the following alternatives in RAN1#90bis:</w:t>
      </w:r>
    </w:p>
    <w:p w:rsidR="00CC64B8" w:rsidRPr="00F462E5" w:rsidRDefault="00CC64B8" w:rsidP="00CC64B8">
      <w:pPr>
        <w:numPr>
          <w:ilvl w:val="0"/>
          <w:numId w:val="35"/>
        </w:numPr>
        <w:tabs>
          <w:tab w:val="left" w:pos="1440"/>
        </w:tabs>
        <w:contextualSpacing/>
        <w:rPr>
          <w:rFonts w:eastAsia="Batang"/>
          <w:color w:val="000000"/>
          <w:sz w:val="20"/>
          <w:szCs w:val="24"/>
          <w:lang w:val="en-US" w:eastAsia="zh-CN"/>
        </w:rPr>
      </w:pPr>
      <w:r w:rsidRPr="00F462E5">
        <w:rPr>
          <w:rFonts w:ascii="Times" w:eastAsia="Batang" w:hAnsi="Times"/>
          <w:color w:val="000000"/>
          <w:sz w:val="20"/>
          <w:szCs w:val="24"/>
          <w:lang w:val="en-US"/>
        </w:rPr>
        <w:t>Alt.1: RB offset is fixed (e.g., RB offset=0) in Rel. 15</w:t>
      </w:r>
    </w:p>
    <w:p w:rsidR="00CC64B8" w:rsidRPr="00F462E5" w:rsidRDefault="00CC64B8" w:rsidP="00CC64B8">
      <w:pPr>
        <w:numPr>
          <w:ilvl w:val="0"/>
          <w:numId w:val="35"/>
        </w:numPr>
        <w:tabs>
          <w:tab w:val="left" w:pos="1440"/>
        </w:tabs>
        <w:contextualSpacing/>
        <w:rPr>
          <w:rFonts w:ascii="Calibri" w:eastAsia="Batang" w:hAnsi="Calibri"/>
          <w:color w:val="000000"/>
          <w:sz w:val="20"/>
          <w:szCs w:val="24"/>
          <w:lang w:val="en-US" w:eastAsia="en-US"/>
        </w:rPr>
      </w:pPr>
      <w:r w:rsidRPr="00F462E5">
        <w:rPr>
          <w:rFonts w:ascii="Times" w:eastAsia="Batang" w:hAnsi="Times"/>
          <w:color w:val="000000"/>
          <w:sz w:val="20"/>
          <w:szCs w:val="24"/>
          <w:lang w:val="en-US"/>
        </w:rPr>
        <w:t>Alt.2: RB offset is determined based on UE-specific</w:t>
      </w:r>
      <w:r w:rsidRPr="00F462E5">
        <w:rPr>
          <w:rFonts w:ascii="Times" w:eastAsia="Batang" w:hAnsi="Times"/>
          <w:strike/>
          <w:color w:val="000000"/>
          <w:sz w:val="20"/>
          <w:szCs w:val="24"/>
          <w:lang w:val="en-US"/>
        </w:rPr>
        <w:t xml:space="preserve"> </w:t>
      </w:r>
      <w:r w:rsidRPr="00F462E5">
        <w:rPr>
          <w:rFonts w:ascii="Times" w:eastAsia="Batang" w:hAnsi="Times"/>
          <w:color w:val="000000"/>
          <w:sz w:val="20"/>
          <w:szCs w:val="24"/>
          <w:lang w:val="en-US"/>
        </w:rPr>
        <w:t xml:space="preserve">configuration </w:t>
      </w:r>
    </w:p>
    <w:p w:rsidR="00CC64B8" w:rsidRPr="00F462E5" w:rsidRDefault="00CC64B8" w:rsidP="00CC64B8">
      <w:pPr>
        <w:numPr>
          <w:ilvl w:val="1"/>
          <w:numId w:val="35"/>
        </w:numPr>
        <w:tabs>
          <w:tab w:val="left" w:pos="1440"/>
        </w:tabs>
        <w:contextualSpacing/>
        <w:rPr>
          <w:rFonts w:ascii="Calibri" w:eastAsia="Batang" w:hAnsi="Calibri"/>
          <w:color w:val="000000"/>
          <w:sz w:val="20"/>
          <w:szCs w:val="24"/>
          <w:lang w:val="en-US" w:eastAsia="en-US"/>
        </w:rPr>
      </w:pPr>
      <w:r w:rsidRPr="00F462E5">
        <w:rPr>
          <w:rFonts w:ascii="Times" w:eastAsia="Batang" w:hAnsi="Times"/>
          <w:color w:val="000000"/>
          <w:sz w:val="20"/>
          <w:szCs w:val="24"/>
          <w:lang w:val="en-US"/>
        </w:rPr>
        <w:t>FFS default RB offset is needed</w:t>
      </w:r>
    </w:p>
    <w:p w:rsidR="00CC64B8" w:rsidRPr="00F462E5" w:rsidRDefault="00CC64B8" w:rsidP="00CC64B8">
      <w:pPr>
        <w:numPr>
          <w:ilvl w:val="1"/>
          <w:numId w:val="35"/>
        </w:numPr>
        <w:tabs>
          <w:tab w:val="left" w:pos="1440"/>
        </w:tabs>
        <w:contextualSpacing/>
        <w:rPr>
          <w:rFonts w:ascii="Calibri" w:eastAsia="Batang" w:hAnsi="Calibri"/>
          <w:color w:val="000000"/>
          <w:sz w:val="20"/>
          <w:szCs w:val="24"/>
          <w:lang w:val="en-US" w:eastAsia="en-US"/>
        </w:rPr>
      </w:pPr>
      <w:r w:rsidRPr="00F462E5">
        <w:rPr>
          <w:rFonts w:ascii="Times" w:eastAsia="Batang" w:hAnsi="Times"/>
          <w:color w:val="000000"/>
          <w:sz w:val="20"/>
          <w:szCs w:val="24"/>
          <w:lang w:val="en-US"/>
        </w:rPr>
        <w:t xml:space="preserve">FFS the RB offset is explicitly signaled via higher layer signaling or implicitly determined based on the UE specifically configured parameter (e.g., C-RNTI, SCID) </w:t>
      </w:r>
    </w:p>
    <w:p w:rsidR="00CC64B8" w:rsidRPr="00F462E5" w:rsidRDefault="00CC64B8" w:rsidP="00CC64B8">
      <w:pPr>
        <w:numPr>
          <w:ilvl w:val="0"/>
          <w:numId w:val="34"/>
        </w:numPr>
        <w:tabs>
          <w:tab w:val="left" w:pos="1440"/>
        </w:tabs>
        <w:contextualSpacing/>
        <w:rPr>
          <w:rFonts w:ascii="Times" w:eastAsia="Batang" w:hAnsi="Times"/>
          <w:sz w:val="20"/>
          <w:szCs w:val="24"/>
          <w:lang w:val="en-US"/>
        </w:rPr>
      </w:pPr>
      <w:r w:rsidRPr="00F462E5">
        <w:rPr>
          <w:rFonts w:eastAsia="Batang"/>
          <w:sz w:val="20"/>
          <w:szCs w:val="24"/>
        </w:rPr>
        <w:t>Companies are encouraged to provide evaluation results for next meeting to assess whether higher layer configuration of RB offset is beneficial for interference randomization</w:t>
      </w:r>
    </w:p>
    <w:p w:rsidR="008A7B08" w:rsidRPr="00CC64B8" w:rsidRDefault="008A7B08" w:rsidP="00FF043A">
      <w:pPr>
        <w:spacing w:afterLines="50"/>
        <w:jc w:val="both"/>
        <w:rPr>
          <w:rFonts w:eastAsia="ＭＳ 明朝"/>
          <w:sz w:val="22"/>
          <w:lang w:val="en-US"/>
        </w:rPr>
      </w:pPr>
    </w:p>
    <w:p w:rsidR="00D307B0" w:rsidRDefault="008A7B08" w:rsidP="00FF043A">
      <w:pPr>
        <w:spacing w:afterLines="50"/>
        <w:jc w:val="both"/>
        <w:rPr>
          <w:rFonts w:eastAsia="ＭＳ 明朝"/>
          <w:sz w:val="22"/>
          <w:lang w:val="en-US"/>
        </w:rPr>
      </w:pPr>
      <w:r>
        <w:rPr>
          <w:rFonts w:eastAsia="ＭＳ 明朝" w:hint="eastAsia"/>
          <w:sz w:val="22"/>
          <w:lang w:val="en-US"/>
        </w:rPr>
        <w:t>If PT-RS collide</w:t>
      </w:r>
      <w:r w:rsidR="0037629F">
        <w:rPr>
          <w:rFonts w:eastAsia="ＭＳ 明朝" w:hint="eastAsia"/>
          <w:sz w:val="22"/>
          <w:lang w:val="en-US"/>
        </w:rPr>
        <w:t>s</w:t>
      </w:r>
      <w:r>
        <w:rPr>
          <w:rFonts w:eastAsia="ＭＳ 明朝" w:hint="eastAsia"/>
          <w:sz w:val="22"/>
          <w:lang w:val="en-US"/>
        </w:rPr>
        <w:t xml:space="preserve"> with the other RSs such as CSI-RS, </w:t>
      </w:r>
      <w:r w:rsidR="00ED406A">
        <w:rPr>
          <w:rFonts w:eastAsia="ＭＳ 明朝" w:hint="eastAsia"/>
          <w:sz w:val="22"/>
          <w:lang w:val="en-US"/>
        </w:rPr>
        <w:t>PT-RS</w:t>
      </w:r>
      <w:r>
        <w:rPr>
          <w:rFonts w:eastAsia="ＭＳ 明朝" w:hint="eastAsia"/>
          <w:sz w:val="22"/>
          <w:lang w:val="en-US"/>
        </w:rPr>
        <w:t xml:space="preserve"> is punctured in some cas</w:t>
      </w:r>
      <w:r w:rsidR="002A2FFB">
        <w:rPr>
          <w:rFonts w:eastAsia="ＭＳ 明朝" w:hint="eastAsia"/>
          <w:sz w:val="22"/>
          <w:lang w:val="en-US"/>
        </w:rPr>
        <w:t>es</w:t>
      </w:r>
      <w:r w:rsidR="00386655">
        <w:rPr>
          <w:rFonts w:eastAsia="ＭＳ 明朝" w:hint="eastAsia"/>
          <w:sz w:val="22"/>
          <w:lang w:val="en-US"/>
        </w:rPr>
        <w:t xml:space="preserve"> </w:t>
      </w:r>
      <w:r>
        <w:rPr>
          <w:rFonts w:eastAsia="ＭＳ 明朝" w:hint="eastAsia"/>
          <w:sz w:val="22"/>
          <w:lang w:val="en-US"/>
        </w:rPr>
        <w:t xml:space="preserve">and </w:t>
      </w:r>
      <w:r w:rsidR="00B1012E">
        <w:rPr>
          <w:rFonts w:eastAsia="ＭＳ 明朝" w:hint="eastAsia"/>
          <w:sz w:val="22"/>
          <w:lang w:val="en-US"/>
        </w:rPr>
        <w:t xml:space="preserve">phase noise compensation accuracy </w:t>
      </w:r>
      <w:r>
        <w:rPr>
          <w:rFonts w:eastAsia="ＭＳ 明朝" w:hint="eastAsia"/>
          <w:sz w:val="22"/>
          <w:lang w:val="en-US"/>
        </w:rPr>
        <w:t>will be degraded</w:t>
      </w:r>
      <w:r w:rsidR="0037629F">
        <w:rPr>
          <w:rFonts w:eastAsia="ＭＳ 明朝" w:hint="eastAsia"/>
          <w:sz w:val="22"/>
          <w:lang w:val="en-US"/>
        </w:rPr>
        <w:t xml:space="preserve"> (if data is </w:t>
      </w:r>
      <w:r w:rsidR="0035469C">
        <w:rPr>
          <w:rFonts w:eastAsia="ＭＳ 明朝" w:hint="eastAsia"/>
          <w:sz w:val="22"/>
          <w:lang w:val="en-US"/>
        </w:rPr>
        <w:t>allocated</w:t>
      </w:r>
      <w:r w:rsidR="0037629F">
        <w:rPr>
          <w:rFonts w:eastAsia="ＭＳ 明朝" w:hint="eastAsia"/>
          <w:sz w:val="22"/>
          <w:lang w:val="en-US"/>
        </w:rPr>
        <w:t xml:space="preserve"> on the symbols)</w:t>
      </w:r>
      <w:r>
        <w:rPr>
          <w:rFonts w:eastAsia="ＭＳ 明朝" w:hint="eastAsia"/>
          <w:sz w:val="22"/>
          <w:lang w:val="en-US"/>
        </w:rPr>
        <w:t xml:space="preserve">. </w:t>
      </w:r>
      <w:r w:rsidR="00FC2644">
        <w:rPr>
          <w:rFonts w:eastAsia="ＭＳ 明朝" w:hint="eastAsia"/>
          <w:sz w:val="22"/>
          <w:lang w:val="en-US"/>
        </w:rPr>
        <w:t xml:space="preserve">In order to avoid </w:t>
      </w:r>
      <w:r w:rsidR="002E7E61">
        <w:rPr>
          <w:rFonts w:eastAsia="ＭＳ 明朝" w:hint="eastAsia"/>
          <w:sz w:val="22"/>
          <w:lang w:val="en-US"/>
        </w:rPr>
        <w:t xml:space="preserve">this degradation, </w:t>
      </w:r>
      <w:r w:rsidR="00FC2644">
        <w:rPr>
          <w:rFonts w:eastAsia="ＭＳ 明朝" w:hint="eastAsia"/>
          <w:sz w:val="22"/>
          <w:lang w:val="en-US"/>
        </w:rPr>
        <w:t>the collision b</w:t>
      </w:r>
      <w:r>
        <w:rPr>
          <w:rFonts w:eastAsia="ＭＳ 明朝" w:hint="eastAsia"/>
          <w:sz w:val="22"/>
          <w:lang w:val="en-US"/>
        </w:rPr>
        <w:t xml:space="preserve">etween PT-RS and the other RSs </w:t>
      </w:r>
      <w:r w:rsidR="002E7E61">
        <w:rPr>
          <w:rFonts w:eastAsia="ＭＳ 明朝" w:hint="eastAsia"/>
          <w:sz w:val="22"/>
          <w:lang w:val="en-US"/>
        </w:rPr>
        <w:t xml:space="preserve">should be avoided </w:t>
      </w:r>
      <w:r w:rsidR="003079C4">
        <w:rPr>
          <w:rFonts w:eastAsia="ＭＳ 明朝" w:hint="eastAsia"/>
          <w:sz w:val="22"/>
          <w:lang w:val="en-US"/>
        </w:rPr>
        <w:t xml:space="preserve">as much as possible. </w:t>
      </w:r>
      <w:r w:rsidR="00C1761E">
        <w:rPr>
          <w:rFonts w:eastAsia="ＭＳ 明朝" w:hint="eastAsia"/>
          <w:sz w:val="22"/>
          <w:lang w:val="en-US"/>
        </w:rPr>
        <w:t>In order to reduce this</w:t>
      </w:r>
      <w:r w:rsidR="00681A80">
        <w:rPr>
          <w:rFonts w:eastAsia="ＭＳ 明朝" w:hint="eastAsia"/>
          <w:sz w:val="22"/>
          <w:lang w:val="en-US"/>
        </w:rPr>
        <w:t xml:space="preserve"> collision, o</w:t>
      </w:r>
      <w:r w:rsidR="00FC4B54">
        <w:rPr>
          <w:rFonts w:eastAsia="ＭＳ 明朝" w:hint="eastAsia"/>
          <w:sz w:val="22"/>
          <w:lang w:val="en-US"/>
        </w:rPr>
        <w:t xml:space="preserve">ne of the candidate </w:t>
      </w:r>
      <w:r w:rsidR="00961541">
        <w:rPr>
          <w:rFonts w:eastAsia="ＭＳ 明朝"/>
          <w:sz w:val="22"/>
          <w:lang w:val="en-US"/>
        </w:rPr>
        <w:t>approaches</w:t>
      </w:r>
      <w:r w:rsidR="00FC4B54">
        <w:rPr>
          <w:rFonts w:eastAsia="ＭＳ 明朝" w:hint="eastAsia"/>
          <w:sz w:val="22"/>
          <w:lang w:val="en-US"/>
        </w:rPr>
        <w:t xml:space="preserve"> is that PT-RS is located on the </w:t>
      </w:r>
      <w:r w:rsidR="00ED6FFB">
        <w:rPr>
          <w:rFonts w:eastAsia="ＭＳ 明朝" w:hint="eastAsia"/>
          <w:sz w:val="22"/>
          <w:lang w:val="en-US"/>
        </w:rPr>
        <w:t>lowest</w:t>
      </w:r>
      <w:r w:rsidR="00FC4B54">
        <w:rPr>
          <w:rFonts w:eastAsia="ＭＳ 明朝" w:hint="eastAsia"/>
          <w:sz w:val="22"/>
          <w:lang w:val="en-US"/>
        </w:rPr>
        <w:t xml:space="preserve"> subcarrier </w:t>
      </w:r>
      <w:r w:rsidR="00406F8D">
        <w:rPr>
          <w:rFonts w:eastAsia="ＭＳ 明朝" w:hint="eastAsia"/>
          <w:sz w:val="22"/>
          <w:lang w:val="en-US"/>
        </w:rPr>
        <w:t xml:space="preserve">index </w:t>
      </w:r>
      <w:r w:rsidR="00FC4B54">
        <w:rPr>
          <w:rFonts w:eastAsia="ＭＳ 明朝" w:hint="eastAsia"/>
          <w:sz w:val="22"/>
          <w:lang w:val="en-US"/>
        </w:rPr>
        <w:t>within on</w:t>
      </w:r>
      <w:r w:rsidR="00515CBC">
        <w:rPr>
          <w:rFonts w:eastAsia="ＭＳ 明朝" w:hint="eastAsia"/>
          <w:sz w:val="22"/>
          <w:lang w:val="en-US"/>
        </w:rPr>
        <w:t>e</w:t>
      </w:r>
      <w:r w:rsidR="00FC4B54">
        <w:rPr>
          <w:rFonts w:eastAsia="ＭＳ 明朝" w:hint="eastAsia"/>
          <w:sz w:val="22"/>
          <w:lang w:val="en-US"/>
        </w:rPr>
        <w:t xml:space="preserve"> PRB. </w:t>
      </w:r>
      <w:r w:rsidR="008F124E">
        <w:rPr>
          <w:rFonts w:eastAsia="ＭＳ 明朝" w:hint="eastAsia"/>
          <w:sz w:val="22"/>
          <w:lang w:val="en-US"/>
        </w:rPr>
        <w:t xml:space="preserve">On the other hand, for MU-MIMO transmission, </w:t>
      </w:r>
      <w:r w:rsidR="00AA6F50">
        <w:rPr>
          <w:rFonts w:eastAsia="ＭＳ 明朝" w:hint="eastAsia"/>
          <w:sz w:val="22"/>
          <w:lang w:val="en-US"/>
        </w:rPr>
        <w:t xml:space="preserve">it may be beneficial to change a subcarrier </w:t>
      </w:r>
      <w:r w:rsidR="00AE3F81">
        <w:rPr>
          <w:rFonts w:eastAsia="ＭＳ 明朝" w:hint="eastAsia"/>
          <w:sz w:val="22"/>
          <w:lang w:val="en-US"/>
        </w:rPr>
        <w:t xml:space="preserve">and / </w:t>
      </w:r>
      <w:r w:rsidR="00AA6F50">
        <w:rPr>
          <w:rFonts w:eastAsia="ＭＳ 明朝" w:hint="eastAsia"/>
          <w:sz w:val="22"/>
          <w:lang w:val="en-US"/>
        </w:rPr>
        <w:t xml:space="preserve">or PRB index, in which PT-RS is mapped </w:t>
      </w:r>
      <w:r w:rsidR="008F124E">
        <w:rPr>
          <w:rFonts w:eastAsia="ＭＳ 明朝" w:hint="eastAsia"/>
          <w:sz w:val="22"/>
          <w:lang w:val="en-US"/>
        </w:rPr>
        <w:t xml:space="preserve">in order to avoid the collision between PT-RS ports among UEs. </w:t>
      </w:r>
      <w:r w:rsidR="006C590C">
        <w:rPr>
          <w:rFonts w:eastAsia="ＭＳ 明朝" w:hint="eastAsia"/>
          <w:sz w:val="22"/>
          <w:lang w:val="en-US"/>
        </w:rPr>
        <w:t xml:space="preserve">If this hopping scheme is supported, the collision between PT-RS </w:t>
      </w:r>
      <w:r w:rsidR="00410225">
        <w:rPr>
          <w:rFonts w:eastAsia="ＭＳ 明朝" w:hint="eastAsia"/>
          <w:sz w:val="22"/>
          <w:lang w:val="en-US"/>
        </w:rPr>
        <w:t xml:space="preserve">ports among UEs </w:t>
      </w:r>
      <w:r w:rsidR="00AA6F50">
        <w:rPr>
          <w:rFonts w:eastAsia="ＭＳ 明朝" w:hint="eastAsia"/>
          <w:sz w:val="22"/>
          <w:lang w:val="en-US"/>
        </w:rPr>
        <w:t>can be avoided</w:t>
      </w:r>
      <w:r w:rsidR="00410225">
        <w:rPr>
          <w:rFonts w:eastAsia="ＭＳ 明朝" w:hint="eastAsia"/>
          <w:sz w:val="22"/>
          <w:lang w:val="en-US"/>
        </w:rPr>
        <w:t xml:space="preserve"> but collision between PT-RS </w:t>
      </w:r>
      <w:r w:rsidR="006C590C">
        <w:rPr>
          <w:rFonts w:eastAsia="ＭＳ 明朝" w:hint="eastAsia"/>
          <w:sz w:val="22"/>
          <w:lang w:val="en-US"/>
        </w:rPr>
        <w:t xml:space="preserve">of own UE and data of the other UE </w:t>
      </w:r>
      <w:r w:rsidR="00E506F0">
        <w:rPr>
          <w:rFonts w:eastAsia="ＭＳ 明朝" w:hint="eastAsia"/>
          <w:sz w:val="22"/>
          <w:lang w:val="en-US"/>
        </w:rPr>
        <w:t>is</w:t>
      </w:r>
      <w:r w:rsidR="006C590C">
        <w:rPr>
          <w:rFonts w:eastAsia="ＭＳ 明朝" w:hint="eastAsia"/>
          <w:sz w:val="22"/>
          <w:lang w:val="en-US"/>
        </w:rPr>
        <w:t xml:space="preserve"> </w:t>
      </w:r>
      <w:r w:rsidR="00922EC4">
        <w:rPr>
          <w:rFonts w:eastAsia="ＭＳ 明朝" w:hint="eastAsia"/>
          <w:sz w:val="22"/>
          <w:lang w:val="en-US"/>
        </w:rPr>
        <w:t>increased</w:t>
      </w:r>
      <w:r w:rsidR="00A30683">
        <w:rPr>
          <w:rFonts w:eastAsia="ＭＳ 明朝" w:hint="eastAsia"/>
          <w:sz w:val="22"/>
          <w:lang w:val="en-US"/>
        </w:rPr>
        <w:t xml:space="preserve">. </w:t>
      </w:r>
      <w:r w:rsidR="0082219B">
        <w:rPr>
          <w:rFonts w:eastAsia="ＭＳ 明朝" w:hint="eastAsia"/>
          <w:sz w:val="22"/>
          <w:lang w:val="en-US"/>
        </w:rPr>
        <w:t>And</w:t>
      </w:r>
      <w:r w:rsidR="00F0305B">
        <w:rPr>
          <w:rFonts w:eastAsia="ＭＳ 明朝" w:hint="eastAsia"/>
          <w:sz w:val="22"/>
          <w:lang w:val="en-US"/>
        </w:rPr>
        <w:t xml:space="preserve"> </w:t>
      </w:r>
      <w:r w:rsidR="006C590C">
        <w:rPr>
          <w:rFonts w:eastAsia="ＭＳ 明朝" w:hint="eastAsia"/>
          <w:sz w:val="22"/>
          <w:lang w:val="en-US"/>
        </w:rPr>
        <w:t xml:space="preserve">whether performance gain can be achieved or not </w:t>
      </w:r>
      <w:r w:rsidR="003362E1">
        <w:rPr>
          <w:rFonts w:eastAsia="ＭＳ 明朝" w:hint="eastAsia"/>
          <w:sz w:val="22"/>
          <w:lang w:val="en-US"/>
        </w:rPr>
        <w:t xml:space="preserve">by this approach </w:t>
      </w:r>
      <w:r w:rsidR="006C590C">
        <w:rPr>
          <w:rFonts w:eastAsia="ＭＳ 明朝" w:hint="eastAsia"/>
          <w:sz w:val="22"/>
          <w:lang w:val="en-US"/>
        </w:rPr>
        <w:t xml:space="preserve">is not clarified. </w:t>
      </w:r>
      <w:r w:rsidR="009D6B0A">
        <w:rPr>
          <w:rFonts w:eastAsia="ＭＳ 明朝" w:hint="eastAsia"/>
          <w:sz w:val="22"/>
          <w:lang w:val="en-US"/>
        </w:rPr>
        <w:t xml:space="preserve">Based on the discussion, we </w:t>
      </w:r>
      <w:r w:rsidR="0045750B">
        <w:rPr>
          <w:rFonts w:eastAsia="ＭＳ 明朝" w:hint="eastAsia"/>
          <w:sz w:val="22"/>
          <w:lang w:val="en-US"/>
        </w:rPr>
        <w:t>slightly prefer</w:t>
      </w:r>
      <w:r w:rsidR="009D6B0A">
        <w:rPr>
          <w:rFonts w:eastAsia="ＭＳ 明朝" w:hint="eastAsia"/>
          <w:sz w:val="22"/>
          <w:lang w:val="en-US"/>
        </w:rPr>
        <w:t xml:space="preserve"> that subcarrier hopping scheme is not supported as long as clear performance gain </w:t>
      </w:r>
      <w:r w:rsidR="005A57ED">
        <w:rPr>
          <w:rFonts w:eastAsia="ＭＳ 明朝" w:hint="eastAsia"/>
          <w:sz w:val="22"/>
          <w:lang w:val="en-US"/>
        </w:rPr>
        <w:t>and need is not seen</w:t>
      </w:r>
      <w:r w:rsidR="009D6B0A">
        <w:rPr>
          <w:rFonts w:eastAsia="ＭＳ 明朝" w:hint="eastAsia"/>
          <w:sz w:val="22"/>
          <w:lang w:val="en-US"/>
        </w:rPr>
        <w:t>.</w:t>
      </w: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lastRenderedPageBreak/>
        <w:t>Proposal</w:t>
      </w:r>
      <w:r w:rsidRPr="009F248E">
        <w:rPr>
          <w:rFonts w:eastAsia="ＭＳ 明朝"/>
          <w:b/>
          <w:sz w:val="22"/>
          <w:u w:val="single"/>
        </w:rPr>
        <w:t xml:space="preserve"> </w:t>
      </w:r>
      <w:r w:rsidRPr="009C7827">
        <w:rPr>
          <w:rFonts w:eastAsia="ＭＳ 明朝" w:hint="eastAsia"/>
          <w:b/>
          <w:sz w:val="22"/>
          <w:u w:val="single"/>
        </w:rPr>
        <w:t>2</w:t>
      </w:r>
      <w:r w:rsidRPr="009F248E">
        <w:rPr>
          <w:rFonts w:eastAsia="ＭＳ 明朝"/>
          <w:b/>
          <w:sz w:val="22"/>
          <w:u w:val="single"/>
        </w:rPr>
        <w:t>:</w:t>
      </w:r>
    </w:p>
    <w:p w:rsidR="00B5235B" w:rsidRDefault="00BD6414" w:rsidP="00243EC1">
      <w:pPr>
        <w:pStyle w:val="afd"/>
        <w:numPr>
          <w:ilvl w:val="0"/>
          <w:numId w:val="7"/>
        </w:numPr>
        <w:spacing w:after="120"/>
        <w:ind w:leftChars="0"/>
        <w:rPr>
          <w:rFonts w:eastAsia="ＭＳ 明朝"/>
          <w:i/>
          <w:sz w:val="22"/>
        </w:rPr>
      </w:pPr>
      <w:r w:rsidRPr="00BD6414">
        <w:rPr>
          <w:rFonts w:eastAsia="ＭＳ 明朝"/>
          <w:i/>
          <w:sz w:val="22"/>
        </w:rPr>
        <w:t xml:space="preserve">PT-RS is located on the </w:t>
      </w:r>
      <w:r w:rsidR="006355C4">
        <w:rPr>
          <w:rFonts w:eastAsia="ＭＳ 明朝"/>
          <w:i/>
          <w:sz w:val="22"/>
        </w:rPr>
        <w:t>lowest</w:t>
      </w:r>
      <w:r w:rsidR="00961541">
        <w:rPr>
          <w:rFonts w:eastAsia="ＭＳ 明朝" w:hint="eastAsia"/>
          <w:i/>
          <w:sz w:val="22"/>
        </w:rPr>
        <w:t xml:space="preserve"> subcarrier </w:t>
      </w:r>
      <w:r w:rsidR="006355C4">
        <w:rPr>
          <w:rFonts w:eastAsia="ＭＳ 明朝" w:hint="eastAsia"/>
          <w:i/>
          <w:sz w:val="22"/>
        </w:rPr>
        <w:t xml:space="preserve">index </w:t>
      </w:r>
      <w:r w:rsidR="009E2DEE">
        <w:rPr>
          <w:rFonts w:eastAsia="ＭＳ 明朝" w:hint="eastAsia"/>
          <w:i/>
          <w:sz w:val="22"/>
        </w:rPr>
        <w:t xml:space="preserve">within </w:t>
      </w:r>
      <w:r w:rsidR="00784C37">
        <w:rPr>
          <w:rFonts w:eastAsia="ＭＳ 明朝" w:hint="eastAsia"/>
          <w:i/>
          <w:sz w:val="22"/>
        </w:rPr>
        <w:t xml:space="preserve">one </w:t>
      </w:r>
      <w:r w:rsidRPr="00BD6414">
        <w:rPr>
          <w:rFonts w:eastAsia="ＭＳ 明朝"/>
          <w:i/>
          <w:sz w:val="22"/>
        </w:rPr>
        <w:t>PRB</w:t>
      </w:r>
      <w:r>
        <w:rPr>
          <w:rFonts w:eastAsia="ＭＳ 明朝" w:hint="eastAsia"/>
          <w:i/>
          <w:sz w:val="22"/>
        </w:rPr>
        <w:t xml:space="preserve">. </w:t>
      </w:r>
    </w:p>
    <w:p w:rsidR="00E87E3B" w:rsidRDefault="00E87E3B" w:rsidP="00243EC1">
      <w:pPr>
        <w:pStyle w:val="afd"/>
        <w:numPr>
          <w:ilvl w:val="0"/>
          <w:numId w:val="7"/>
        </w:numPr>
        <w:spacing w:after="120"/>
        <w:ind w:leftChars="0"/>
        <w:rPr>
          <w:rFonts w:eastAsia="ＭＳ 明朝"/>
          <w:i/>
          <w:sz w:val="22"/>
        </w:rPr>
      </w:pPr>
      <w:r>
        <w:rPr>
          <w:rFonts w:eastAsia="ＭＳ 明朝" w:hint="eastAsia"/>
          <w:i/>
          <w:sz w:val="22"/>
        </w:rPr>
        <w:t xml:space="preserve">For mapping of PT-RS to RBs among scheduled RBs, RB offset is fixed. </w:t>
      </w:r>
    </w:p>
    <w:p w:rsidR="00747865" w:rsidRDefault="00747865" w:rsidP="00FF043A">
      <w:pPr>
        <w:spacing w:afterLines="50"/>
        <w:jc w:val="both"/>
        <w:rPr>
          <w:rFonts w:eastAsia="ＭＳ 明朝"/>
          <w:sz w:val="22"/>
        </w:rPr>
      </w:pPr>
    </w:p>
    <w:p w:rsidR="007266D0" w:rsidRPr="00FA2F97" w:rsidRDefault="007266D0" w:rsidP="007266D0">
      <w:pPr>
        <w:pStyle w:val="1"/>
        <w:numPr>
          <w:ilvl w:val="1"/>
          <w:numId w:val="6"/>
        </w:numPr>
        <w:spacing w:after="120"/>
        <w:jc w:val="both"/>
        <w:rPr>
          <w:rFonts w:eastAsiaTheme="minorEastAsia"/>
          <w:b/>
          <w:lang w:val="en-US"/>
        </w:rPr>
      </w:pPr>
      <w:r>
        <w:rPr>
          <w:rFonts w:eastAsiaTheme="minorEastAsia" w:hint="eastAsia"/>
          <w:b/>
          <w:lang w:val="en-US"/>
        </w:rPr>
        <w:t>Sequence for CP-OFDM</w:t>
      </w:r>
    </w:p>
    <w:p w:rsidR="00425F46" w:rsidRDefault="00BA192D" w:rsidP="00FF043A">
      <w:pPr>
        <w:spacing w:afterLines="50"/>
        <w:jc w:val="both"/>
        <w:rPr>
          <w:rFonts w:eastAsia="ＭＳ 明朝"/>
          <w:sz w:val="22"/>
          <w:lang w:val="en-US"/>
        </w:rPr>
      </w:pPr>
      <w:r>
        <w:rPr>
          <w:rFonts w:eastAsia="ＭＳ 明朝" w:hint="eastAsia"/>
          <w:sz w:val="22"/>
          <w:lang w:val="en-US"/>
        </w:rPr>
        <w:t xml:space="preserve">As for the sequence design of PT-RS for CP-OFDM, </w:t>
      </w:r>
      <w:r w:rsidR="00425F46">
        <w:rPr>
          <w:rFonts w:eastAsia="ＭＳ 明朝" w:hint="eastAsia"/>
          <w:sz w:val="22"/>
          <w:lang w:val="en-US"/>
        </w:rPr>
        <w:t xml:space="preserve">there are following three proposals. </w:t>
      </w:r>
    </w:p>
    <w:p w:rsidR="00425F46" w:rsidRDefault="00425F46" w:rsidP="00FF043A">
      <w:pPr>
        <w:spacing w:afterLines="50"/>
        <w:ind w:firstLineChars="200" w:firstLine="440"/>
        <w:jc w:val="both"/>
        <w:rPr>
          <w:rFonts w:eastAsia="ＭＳ 明朝"/>
          <w:sz w:val="22"/>
          <w:lang w:val="en-US"/>
        </w:rPr>
      </w:pPr>
      <w:r>
        <w:rPr>
          <w:rFonts w:eastAsia="ＭＳ 明朝" w:hint="eastAsia"/>
          <w:sz w:val="22"/>
          <w:lang w:val="en-US"/>
        </w:rPr>
        <w:t>Alt. 1: PN sequence based on PRB indices selected for mapping PTRS</w:t>
      </w:r>
    </w:p>
    <w:p w:rsidR="00425F46" w:rsidRDefault="00425F46" w:rsidP="00FF043A">
      <w:pPr>
        <w:spacing w:afterLines="50"/>
        <w:ind w:firstLineChars="200" w:firstLine="440"/>
        <w:jc w:val="both"/>
        <w:rPr>
          <w:rFonts w:eastAsia="ＭＳ 明朝"/>
          <w:sz w:val="22"/>
          <w:lang w:val="en-US"/>
        </w:rPr>
      </w:pPr>
      <w:r>
        <w:rPr>
          <w:rFonts w:eastAsia="ＭＳ 明朝" w:hint="eastAsia"/>
          <w:sz w:val="22"/>
          <w:lang w:val="en-US"/>
        </w:rPr>
        <w:t>A</w:t>
      </w:r>
      <w:r>
        <w:rPr>
          <w:rFonts w:eastAsia="ＭＳ 明朝"/>
          <w:sz w:val="22"/>
          <w:lang w:val="en-US"/>
        </w:rPr>
        <w:t>l</w:t>
      </w:r>
      <w:r>
        <w:rPr>
          <w:rFonts w:eastAsia="ＭＳ 明朝" w:hint="eastAsia"/>
          <w:sz w:val="22"/>
          <w:lang w:val="en-US"/>
        </w:rPr>
        <w:t>t. 2: Repeat the symbol on the associated DM-RS port taken at the subcarrier for which the PT-RS is mapped before applying FD-OCC</w:t>
      </w:r>
    </w:p>
    <w:p w:rsidR="00425F46" w:rsidRDefault="00425F46" w:rsidP="00FF043A">
      <w:pPr>
        <w:spacing w:afterLines="50"/>
        <w:ind w:firstLineChars="200" w:firstLine="440"/>
        <w:jc w:val="both"/>
        <w:rPr>
          <w:rFonts w:eastAsia="ＭＳ 明朝"/>
          <w:sz w:val="22"/>
          <w:lang w:val="en-US"/>
        </w:rPr>
      </w:pPr>
      <w:r>
        <w:rPr>
          <w:rFonts w:eastAsia="ＭＳ 明朝" w:hint="eastAsia"/>
          <w:sz w:val="22"/>
          <w:lang w:val="en-US"/>
        </w:rPr>
        <w:t xml:space="preserve">Alt. 3: Outer-most constellation points for its sequence. </w:t>
      </w:r>
    </w:p>
    <w:p w:rsidR="007266D0" w:rsidRDefault="00116C6B" w:rsidP="00FF043A">
      <w:pPr>
        <w:spacing w:afterLines="50"/>
        <w:jc w:val="both"/>
        <w:rPr>
          <w:rFonts w:eastAsia="ＭＳ 明朝"/>
          <w:sz w:val="22"/>
          <w:lang w:val="en-US"/>
        </w:rPr>
      </w:pPr>
      <w:r>
        <w:rPr>
          <w:rFonts w:eastAsia="ＭＳ 明朝" w:hint="eastAsia"/>
          <w:sz w:val="22"/>
          <w:lang w:val="en-US"/>
        </w:rPr>
        <w:t>F</w:t>
      </w:r>
      <w:r w:rsidR="00425F46">
        <w:rPr>
          <w:rFonts w:eastAsia="ＭＳ 明朝" w:hint="eastAsia"/>
          <w:sz w:val="22"/>
          <w:lang w:val="en-US"/>
        </w:rPr>
        <w:t xml:space="preserve">or alt.1, the </w:t>
      </w:r>
      <w:r>
        <w:rPr>
          <w:rFonts w:eastAsia="ＭＳ 明朝" w:hint="eastAsia"/>
          <w:sz w:val="22"/>
          <w:lang w:val="en-US"/>
        </w:rPr>
        <w:t xml:space="preserve">new </w:t>
      </w:r>
      <w:r w:rsidR="00425F46">
        <w:rPr>
          <w:rFonts w:eastAsia="ＭＳ 明朝" w:hint="eastAsia"/>
          <w:sz w:val="22"/>
          <w:lang w:val="en-US"/>
        </w:rPr>
        <w:t xml:space="preserve">sequence </w:t>
      </w:r>
      <w:r w:rsidR="007754A1">
        <w:rPr>
          <w:rFonts w:eastAsia="ＭＳ 明朝" w:hint="eastAsia"/>
          <w:sz w:val="22"/>
          <w:lang w:val="en-US"/>
        </w:rPr>
        <w:t xml:space="preserve">for </w:t>
      </w:r>
      <w:r w:rsidR="00535C16">
        <w:rPr>
          <w:rFonts w:eastAsia="ＭＳ 明朝" w:hint="eastAsia"/>
          <w:sz w:val="22"/>
          <w:lang w:val="en-US"/>
        </w:rPr>
        <w:t xml:space="preserve">only </w:t>
      </w:r>
      <w:r w:rsidR="007754A1">
        <w:rPr>
          <w:rFonts w:eastAsia="ＭＳ 明朝" w:hint="eastAsia"/>
          <w:sz w:val="22"/>
          <w:lang w:val="en-US"/>
        </w:rPr>
        <w:t xml:space="preserve">PT-RS </w:t>
      </w:r>
      <w:r>
        <w:rPr>
          <w:rFonts w:eastAsia="ＭＳ 明朝" w:hint="eastAsia"/>
          <w:sz w:val="22"/>
          <w:lang w:val="en-US"/>
        </w:rPr>
        <w:t xml:space="preserve">should be </w:t>
      </w:r>
      <w:r w:rsidR="005A06AB">
        <w:rPr>
          <w:rFonts w:eastAsia="ＭＳ 明朝" w:hint="eastAsia"/>
          <w:sz w:val="22"/>
          <w:lang w:val="en-US"/>
        </w:rPr>
        <w:t>generated</w:t>
      </w:r>
      <w:r w:rsidR="00865853">
        <w:rPr>
          <w:rFonts w:eastAsia="ＭＳ 明朝" w:hint="eastAsia"/>
          <w:sz w:val="22"/>
          <w:lang w:val="en-US"/>
        </w:rPr>
        <w:t xml:space="preserve"> and thus </w:t>
      </w:r>
      <w:r>
        <w:rPr>
          <w:rFonts w:eastAsia="ＭＳ 明朝" w:hint="eastAsia"/>
          <w:sz w:val="22"/>
          <w:lang w:val="en-US"/>
        </w:rPr>
        <w:t>implementation complexity become</w:t>
      </w:r>
      <w:r w:rsidR="00CD015C">
        <w:rPr>
          <w:rFonts w:eastAsia="ＭＳ 明朝" w:hint="eastAsia"/>
          <w:sz w:val="22"/>
          <w:lang w:val="en-US"/>
        </w:rPr>
        <w:t>s</w:t>
      </w:r>
      <w:r>
        <w:rPr>
          <w:rFonts w:eastAsia="ＭＳ 明朝" w:hint="eastAsia"/>
          <w:sz w:val="22"/>
          <w:lang w:val="en-US"/>
        </w:rPr>
        <w:t xml:space="preserve"> </w:t>
      </w:r>
      <w:r w:rsidR="00CD015C">
        <w:rPr>
          <w:rFonts w:eastAsia="ＭＳ 明朝" w:hint="eastAsia"/>
          <w:sz w:val="22"/>
          <w:lang w:val="en-US"/>
        </w:rPr>
        <w:t>larger</w:t>
      </w:r>
      <w:r>
        <w:rPr>
          <w:rFonts w:eastAsia="ＭＳ 明朝" w:hint="eastAsia"/>
          <w:sz w:val="22"/>
          <w:lang w:val="en-US"/>
        </w:rPr>
        <w:t xml:space="preserve">. </w:t>
      </w:r>
      <w:r w:rsidR="0083475B">
        <w:rPr>
          <w:rFonts w:eastAsia="ＭＳ 明朝" w:hint="eastAsia"/>
          <w:sz w:val="22"/>
          <w:lang w:val="en-US"/>
        </w:rPr>
        <w:t xml:space="preserve">As for alt. 3, performance </w:t>
      </w:r>
      <w:r w:rsidR="0083475B">
        <w:rPr>
          <w:rFonts w:eastAsia="ＭＳ 明朝"/>
          <w:sz w:val="22"/>
          <w:lang w:val="en-US"/>
        </w:rPr>
        <w:t>improvement</w:t>
      </w:r>
      <w:r w:rsidR="0083475B">
        <w:rPr>
          <w:rFonts w:eastAsia="ＭＳ 明朝" w:hint="eastAsia"/>
          <w:sz w:val="22"/>
          <w:lang w:val="en-US"/>
        </w:rPr>
        <w:t xml:space="preserve"> may be achieved, but the transmission power </w:t>
      </w:r>
      <w:r w:rsidR="00744869">
        <w:rPr>
          <w:rFonts w:eastAsia="ＭＳ 明朝" w:hint="eastAsia"/>
          <w:sz w:val="22"/>
          <w:lang w:val="en-US"/>
        </w:rPr>
        <w:t xml:space="preserve">of the symbol existing </w:t>
      </w:r>
      <w:r w:rsidR="001379BA">
        <w:rPr>
          <w:rFonts w:eastAsia="ＭＳ 明朝" w:hint="eastAsia"/>
          <w:sz w:val="22"/>
          <w:lang w:val="en-US"/>
        </w:rPr>
        <w:t xml:space="preserve">PT-RS </w:t>
      </w:r>
      <w:r w:rsidR="00C636FE">
        <w:rPr>
          <w:rFonts w:eastAsia="ＭＳ 明朝" w:hint="eastAsia"/>
          <w:sz w:val="22"/>
          <w:lang w:val="en-US"/>
        </w:rPr>
        <w:t>becomes larger</w:t>
      </w:r>
      <w:r w:rsidR="0083475B">
        <w:rPr>
          <w:rFonts w:eastAsia="ＭＳ 明朝" w:hint="eastAsia"/>
          <w:sz w:val="22"/>
          <w:lang w:val="en-US"/>
        </w:rPr>
        <w:t xml:space="preserve"> and </w:t>
      </w:r>
      <w:r w:rsidR="00EE13C1">
        <w:rPr>
          <w:rFonts w:eastAsia="ＭＳ 明朝" w:hint="eastAsia"/>
          <w:sz w:val="22"/>
          <w:lang w:val="en-US"/>
        </w:rPr>
        <w:t xml:space="preserve">transmitter should </w:t>
      </w:r>
      <w:r w:rsidR="00053778">
        <w:rPr>
          <w:rFonts w:eastAsia="ＭＳ 明朝" w:hint="eastAsia"/>
          <w:sz w:val="22"/>
          <w:lang w:val="en-US"/>
        </w:rPr>
        <w:t>prepare more</w:t>
      </w:r>
      <w:r w:rsidR="0083475B">
        <w:rPr>
          <w:rFonts w:eastAsia="ＭＳ 明朝" w:hint="eastAsia"/>
          <w:sz w:val="22"/>
          <w:lang w:val="en-US"/>
        </w:rPr>
        <w:t xml:space="preserve"> back off. </w:t>
      </w:r>
      <w:r w:rsidR="00AC54E9">
        <w:rPr>
          <w:rFonts w:eastAsia="ＭＳ 明朝" w:hint="eastAsia"/>
          <w:sz w:val="22"/>
          <w:lang w:val="en-US"/>
        </w:rPr>
        <w:t>T</w:t>
      </w:r>
      <w:r w:rsidR="00AC54E9">
        <w:rPr>
          <w:rFonts w:eastAsia="ＭＳ 明朝"/>
          <w:sz w:val="22"/>
          <w:lang w:val="en-US"/>
        </w:rPr>
        <w:t>h</w:t>
      </w:r>
      <w:r w:rsidR="00AC54E9">
        <w:rPr>
          <w:rFonts w:eastAsia="ＭＳ 明朝" w:hint="eastAsia"/>
          <w:sz w:val="22"/>
          <w:lang w:val="en-US"/>
        </w:rPr>
        <w:t xml:space="preserve">erefore, we had a slight preference to alt. 2 as long as clear benefit is observed.  </w:t>
      </w:r>
      <w:r w:rsidR="00425F46">
        <w:rPr>
          <w:rFonts w:eastAsia="ＭＳ 明朝" w:hint="eastAsia"/>
          <w:sz w:val="22"/>
          <w:lang w:val="en-US"/>
        </w:rPr>
        <w:t xml:space="preserve"> </w:t>
      </w:r>
    </w:p>
    <w:p w:rsidR="007266D0" w:rsidRPr="009F248E" w:rsidRDefault="007266D0"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3</w:t>
      </w:r>
      <w:r w:rsidRPr="009F248E">
        <w:rPr>
          <w:rFonts w:eastAsia="ＭＳ 明朝"/>
          <w:b/>
          <w:sz w:val="22"/>
          <w:u w:val="single"/>
        </w:rPr>
        <w:t>:</w:t>
      </w:r>
    </w:p>
    <w:p w:rsidR="007266D0" w:rsidRPr="005C3A15" w:rsidRDefault="00AC54E9" w:rsidP="00FF043A">
      <w:pPr>
        <w:pStyle w:val="afd"/>
        <w:numPr>
          <w:ilvl w:val="0"/>
          <w:numId w:val="7"/>
        </w:numPr>
        <w:spacing w:afterLines="50"/>
        <w:ind w:leftChars="0"/>
        <w:rPr>
          <w:rFonts w:eastAsia="ＭＳ 明朝"/>
          <w:sz w:val="22"/>
        </w:rPr>
      </w:pPr>
      <w:r w:rsidRPr="005C3A15">
        <w:rPr>
          <w:rFonts w:eastAsia="ＭＳ 明朝" w:hint="eastAsia"/>
          <w:i/>
          <w:sz w:val="22"/>
        </w:rPr>
        <w:t xml:space="preserve">For PT-RS sequence for CP-OFDM, repeat the symbol on the associated DM-RS port taken at the subcarrier for which the PT-RS is mapped before applying FD-OCC. </w:t>
      </w:r>
    </w:p>
    <w:p w:rsidR="007266D0" w:rsidRDefault="007266D0" w:rsidP="00FF043A">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Power boosting</w:t>
      </w:r>
    </w:p>
    <w:p w:rsidR="001C1AEF" w:rsidRDefault="001C1AEF" w:rsidP="00FF043A">
      <w:pPr>
        <w:spacing w:afterLines="50"/>
        <w:jc w:val="both"/>
        <w:rPr>
          <w:rFonts w:eastAsia="ＭＳ 明朝"/>
          <w:sz w:val="22"/>
          <w:lang w:val="en-US"/>
        </w:rPr>
      </w:pPr>
      <w:r>
        <w:rPr>
          <w:rFonts w:eastAsia="ＭＳ 明朝" w:hint="eastAsia"/>
          <w:sz w:val="22"/>
          <w:lang w:val="en-US"/>
        </w:rPr>
        <w:t xml:space="preserve">In the previous meeting, the following </w:t>
      </w:r>
      <w:r w:rsidR="00B559B2">
        <w:rPr>
          <w:rFonts w:eastAsia="ＭＳ 明朝" w:hint="eastAsia"/>
          <w:sz w:val="22"/>
          <w:lang w:val="en-US"/>
        </w:rPr>
        <w:t>agreement</w:t>
      </w:r>
      <w:r>
        <w:rPr>
          <w:rFonts w:eastAsia="ＭＳ 明朝" w:hint="eastAsia"/>
          <w:sz w:val="22"/>
          <w:lang w:val="en-US"/>
        </w:rPr>
        <w:t xml:space="preserve"> was made [</w:t>
      </w:r>
      <w:r w:rsidR="00601656" w:rsidRPr="00B20231">
        <w:rPr>
          <w:rFonts w:eastAsia="ＭＳ 明朝" w:hint="eastAsia"/>
          <w:sz w:val="22"/>
          <w:lang w:val="en-US"/>
        </w:rPr>
        <w:t>3</w:t>
      </w:r>
      <w:r>
        <w:rPr>
          <w:rFonts w:eastAsia="ＭＳ 明朝" w:hint="eastAsia"/>
          <w:sz w:val="22"/>
          <w:lang w:val="en-US"/>
        </w:rPr>
        <w:t>].</w:t>
      </w:r>
    </w:p>
    <w:p w:rsidR="00B559B2" w:rsidRPr="00BB4EDD" w:rsidRDefault="00B559B2" w:rsidP="00B559B2">
      <w:pPr>
        <w:ind w:left="1440" w:hanging="1440"/>
        <w:rPr>
          <w:rFonts w:ascii="Times" w:eastAsia="Batang" w:hAnsi="Times"/>
          <w:b/>
          <w:sz w:val="20"/>
          <w:lang w:eastAsia="en-US"/>
        </w:rPr>
      </w:pPr>
      <w:r w:rsidRPr="00BB4EDD">
        <w:rPr>
          <w:rFonts w:ascii="Times" w:eastAsia="Batang" w:hAnsi="Times"/>
          <w:sz w:val="20"/>
          <w:highlight w:val="green"/>
          <w:lang w:eastAsia="en-US"/>
        </w:rPr>
        <w:t>Agreements</w:t>
      </w:r>
      <w:r w:rsidRPr="00BB4EDD">
        <w:rPr>
          <w:rFonts w:ascii="Times" w:eastAsia="Batang" w:hAnsi="Times"/>
          <w:b/>
          <w:sz w:val="20"/>
          <w:lang w:eastAsia="en-US"/>
        </w:rPr>
        <w:t>:</w:t>
      </w:r>
    </w:p>
    <w:p w:rsidR="00B559B2" w:rsidRPr="00BB4EDD" w:rsidRDefault="00B559B2" w:rsidP="00B559B2">
      <w:pPr>
        <w:numPr>
          <w:ilvl w:val="0"/>
          <w:numId w:val="20"/>
        </w:numPr>
        <w:rPr>
          <w:rFonts w:ascii="Times" w:eastAsia="Batang" w:hAnsi="Times"/>
          <w:sz w:val="20"/>
          <w:lang w:val="en-US" w:eastAsia="en-US"/>
        </w:rPr>
      </w:pPr>
      <w:r w:rsidRPr="00BB4EDD">
        <w:rPr>
          <w:rFonts w:ascii="Times" w:eastAsia="Batang" w:hAnsi="Times"/>
          <w:sz w:val="20"/>
          <w:lang w:val="en-US" w:eastAsia="en-US"/>
        </w:rPr>
        <w:t>Study further whether or not to support power boosting for PT-RS considering different or same number of ports compared with DM-RS</w:t>
      </w:r>
    </w:p>
    <w:p w:rsidR="008746E8" w:rsidRDefault="008746E8" w:rsidP="00FF043A">
      <w:pPr>
        <w:spacing w:afterLines="50"/>
        <w:jc w:val="both"/>
        <w:rPr>
          <w:rFonts w:eastAsia="ＭＳ 明朝"/>
          <w:sz w:val="22"/>
          <w:lang w:val="en-US"/>
        </w:rPr>
      </w:pPr>
    </w:p>
    <w:p w:rsidR="00F46A1B" w:rsidRDefault="00D56877" w:rsidP="00FF043A">
      <w:pPr>
        <w:spacing w:afterLines="50"/>
        <w:jc w:val="both"/>
        <w:rPr>
          <w:rFonts w:eastAsia="ＭＳ 明朝"/>
          <w:sz w:val="22"/>
          <w:lang w:val="en-US"/>
        </w:rPr>
      </w:pPr>
      <w:r>
        <w:rPr>
          <w:rFonts w:eastAsia="ＭＳ 明朝" w:hint="eastAsia"/>
          <w:sz w:val="22"/>
          <w:lang w:val="en-US"/>
        </w:rPr>
        <w:t xml:space="preserve">In order to </w:t>
      </w:r>
      <w:r w:rsidR="001C58DC">
        <w:rPr>
          <w:rFonts w:eastAsia="ＭＳ 明朝" w:hint="eastAsia"/>
          <w:sz w:val="22"/>
          <w:lang w:val="en-US"/>
        </w:rPr>
        <w:t xml:space="preserve">enhance the phase noise compensation accuracy, </w:t>
      </w:r>
      <w:r>
        <w:rPr>
          <w:rFonts w:eastAsia="ＭＳ 明朝" w:hint="eastAsia"/>
          <w:sz w:val="22"/>
          <w:lang w:val="en-US"/>
        </w:rPr>
        <w:t xml:space="preserve">power boosting of PT-RS port </w:t>
      </w:r>
      <w:r w:rsidR="009D3C4A">
        <w:rPr>
          <w:rFonts w:eastAsia="ＭＳ 明朝" w:hint="eastAsia"/>
          <w:sz w:val="22"/>
          <w:lang w:val="en-US"/>
        </w:rPr>
        <w:t xml:space="preserve">compared with associated DM-RS port </w:t>
      </w:r>
      <w:r>
        <w:rPr>
          <w:rFonts w:eastAsia="ＭＳ 明朝" w:hint="eastAsia"/>
          <w:sz w:val="22"/>
          <w:lang w:val="en-US"/>
        </w:rPr>
        <w:t xml:space="preserve">is </w:t>
      </w:r>
      <w:r w:rsidR="001C58DC">
        <w:rPr>
          <w:rFonts w:eastAsia="ＭＳ 明朝" w:hint="eastAsia"/>
          <w:sz w:val="22"/>
          <w:lang w:val="en-US"/>
        </w:rPr>
        <w:t xml:space="preserve">effective. </w:t>
      </w:r>
      <w:r w:rsidR="003C065F">
        <w:rPr>
          <w:rFonts w:eastAsia="ＭＳ 明朝" w:hint="eastAsia"/>
          <w:sz w:val="22"/>
          <w:lang w:val="en-US"/>
        </w:rPr>
        <w:t xml:space="preserve">Here, </w:t>
      </w:r>
      <w:r w:rsidR="006F1CBC">
        <w:rPr>
          <w:rFonts w:eastAsia="ＭＳ 明朝" w:hint="eastAsia"/>
          <w:sz w:val="22"/>
          <w:lang w:val="en-US"/>
        </w:rPr>
        <w:t>note</w:t>
      </w:r>
      <w:r w:rsidR="003C065F">
        <w:rPr>
          <w:rFonts w:eastAsia="ＭＳ 明朝" w:hint="eastAsia"/>
          <w:sz w:val="22"/>
          <w:lang w:val="en-US"/>
        </w:rPr>
        <w:t xml:space="preserve"> that power boosting of PT-RS port is </w:t>
      </w:r>
      <w:r w:rsidR="00120E89">
        <w:rPr>
          <w:rFonts w:eastAsia="ＭＳ 明朝" w:hint="eastAsia"/>
          <w:sz w:val="22"/>
          <w:lang w:val="en-US"/>
        </w:rPr>
        <w:t xml:space="preserve">defined </w:t>
      </w:r>
      <w:r w:rsidR="00545E62">
        <w:rPr>
          <w:rFonts w:eastAsia="ＭＳ 明朝" w:hint="eastAsia"/>
          <w:sz w:val="22"/>
          <w:lang w:val="en-US"/>
        </w:rPr>
        <w:t>with reference to</w:t>
      </w:r>
      <w:r w:rsidR="003C065F">
        <w:rPr>
          <w:rFonts w:eastAsia="ＭＳ 明朝" w:hint="eastAsia"/>
          <w:sz w:val="22"/>
          <w:lang w:val="en-US"/>
        </w:rPr>
        <w:t xml:space="preserve"> the </w:t>
      </w:r>
      <w:r w:rsidR="006F1CBC">
        <w:rPr>
          <w:rFonts w:eastAsia="ＭＳ 明朝" w:hint="eastAsia"/>
          <w:sz w:val="22"/>
          <w:lang w:val="en-US"/>
        </w:rPr>
        <w:t xml:space="preserve">power </w:t>
      </w:r>
      <w:r w:rsidR="003C065F">
        <w:rPr>
          <w:rFonts w:eastAsia="ＭＳ 明朝" w:hint="eastAsia"/>
          <w:sz w:val="22"/>
          <w:lang w:val="en-US"/>
        </w:rPr>
        <w:t xml:space="preserve">of associated </w:t>
      </w:r>
      <w:r w:rsidR="006F1CBC">
        <w:rPr>
          <w:rFonts w:eastAsia="ＭＳ 明朝" w:hint="eastAsia"/>
          <w:sz w:val="22"/>
          <w:lang w:val="en-US"/>
        </w:rPr>
        <w:t xml:space="preserve">DM-RS </w:t>
      </w:r>
      <w:r w:rsidR="003C065F">
        <w:rPr>
          <w:rFonts w:eastAsia="ＭＳ 明朝" w:hint="eastAsia"/>
          <w:sz w:val="22"/>
          <w:lang w:val="en-US"/>
        </w:rPr>
        <w:t xml:space="preserve">port. </w:t>
      </w:r>
      <w:r w:rsidR="009D3C4A">
        <w:rPr>
          <w:rFonts w:eastAsia="ＭＳ 明朝" w:hint="eastAsia"/>
          <w:sz w:val="22"/>
          <w:lang w:val="en-US"/>
        </w:rPr>
        <w:t xml:space="preserve">However, the applicable case of PT-RS </w:t>
      </w:r>
      <w:r w:rsidR="00182E9F">
        <w:rPr>
          <w:rFonts w:eastAsia="ＭＳ 明朝" w:hint="eastAsia"/>
          <w:sz w:val="22"/>
          <w:lang w:val="en-US"/>
        </w:rPr>
        <w:t xml:space="preserve">port </w:t>
      </w:r>
      <w:r w:rsidR="009D3C4A">
        <w:rPr>
          <w:rFonts w:eastAsia="ＭＳ 明朝" w:hint="eastAsia"/>
          <w:sz w:val="22"/>
          <w:lang w:val="en-US"/>
        </w:rPr>
        <w:t xml:space="preserve">power boosting is not clear. </w:t>
      </w:r>
      <w:r w:rsidR="006F4F36">
        <w:rPr>
          <w:rFonts w:eastAsia="ＭＳ 明朝" w:hint="eastAsia"/>
          <w:sz w:val="22"/>
          <w:lang w:val="en-US"/>
        </w:rPr>
        <w:t>Figure 1 shows the example of the power boosting of PT-RS port</w:t>
      </w:r>
      <w:r w:rsidR="00043F29">
        <w:rPr>
          <w:rFonts w:eastAsia="ＭＳ 明朝" w:hint="eastAsia"/>
          <w:sz w:val="22"/>
          <w:lang w:val="en-US"/>
        </w:rPr>
        <w:t xml:space="preserve"> under the different </w:t>
      </w:r>
      <w:r w:rsidR="002877C6">
        <w:rPr>
          <w:rFonts w:eastAsia="ＭＳ 明朝" w:hint="eastAsia"/>
          <w:sz w:val="22"/>
          <w:lang w:val="en-US"/>
        </w:rPr>
        <w:t>configurations</w:t>
      </w:r>
      <w:r w:rsidR="00A551FE">
        <w:rPr>
          <w:rFonts w:eastAsia="ＭＳ 明朝" w:hint="eastAsia"/>
          <w:sz w:val="22"/>
          <w:lang w:val="en-US"/>
        </w:rPr>
        <w:t>:</w:t>
      </w:r>
      <w:r w:rsidR="00043F29">
        <w:rPr>
          <w:rFonts w:eastAsia="ＭＳ 明朝" w:hint="eastAsia"/>
          <w:sz w:val="22"/>
          <w:lang w:val="en-US"/>
        </w:rPr>
        <w:t xml:space="preserve"> the number of PT-RS port</w:t>
      </w:r>
      <w:r w:rsidR="00782D63">
        <w:rPr>
          <w:rFonts w:eastAsia="ＭＳ 明朝" w:hint="eastAsia"/>
          <w:sz w:val="22"/>
          <w:lang w:val="en-US"/>
        </w:rPr>
        <w:t>s</w:t>
      </w:r>
      <w:r w:rsidR="00043F29">
        <w:rPr>
          <w:rFonts w:eastAsia="ＭＳ 明朝" w:hint="eastAsia"/>
          <w:sz w:val="22"/>
          <w:lang w:val="en-US"/>
        </w:rPr>
        <w:t xml:space="preserve"> and DM-RS port</w:t>
      </w:r>
      <w:r w:rsidR="00782D63">
        <w:rPr>
          <w:rFonts w:eastAsia="ＭＳ 明朝" w:hint="eastAsia"/>
          <w:sz w:val="22"/>
          <w:lang w:val="en-US"/>
        </w:rPr>
        <w:t>s</w:t>
      </w:r>
      <w:r w:rsidR="00043F29">
        <w:rPr>
          <w:rFonts w:eastAsia="ＭＳ 明朝" w:hint="eastAsia"/>
          <w:sz w:val="22"/>
          <w:lang w:val="en-US"/>
        </w:rPr>
        <w:t xml:space="preserve"> is the same or not, DM-RS port is FDM</w:t>
      </w:r>
      <w:r w:rsidR="00A11492">
        <w:rPr>
          <w:rFonts w:eastAsia="ＭＳ 明朝" w:hint="eastAsia"/>
          <w:sz w:val="22"/>
          <w:lang w:val="en-US"/>
        </w:rPr>
        <w:t>-</w:t>
      </w:r>
      <w:proofErr w:type="spellStart"/>
      <w:r w:rsidR="00043F29">
        <w:rPr>
          <w:rFonts w:eastAsia="ＭＳ 明朝" w:hint="eastAsia"/>
          <w:sz w:val="22"/>
          <w:lang w:val="en-US"/>
        </w:rPr>
        <w:t>ed</w:t>
      </w:r>
      <w:proofErr w:type="spellEnd"/>
      <w:r w:rsidR="00043F29">
        <w:rPr>
          <w:rFonts w:eastAsia="ＭＳ 明朝" w:hint="eastAsia"/>
          <w:sz w:val="22"/>
          <w:lang w:val="en-US"/>
        </w:rPr>
        <w:t xml:space="preserve"> or CDM</w:t>
      </w:r>
      <w:r w:rsidR="00A11492">
        <w:rPr>
          <w:rFonts w:eastAsia="ＭＳ 明朝" w:hint="eastAsia"/>
          <w:sz w:val="22"/>
          <w:lang w:val="en-US"/>
        </w:rPr>
        <w:t>-</w:t>
      </w:r>
      <w:proofErr w:type="spellStart"/>
      <w:r w:rsidR="00043F29">
        <w:rPr>
          <w:rFonts w:eastAsia="ＭＳ 明朝" w:hint="eastAsia"/>
          <w:sz w:val="22"/>
          <w:lang w:val="en-US"/>
        </w:rPr>
        <w:t>ed</w:t>
      </w:r>
      <w:proofErr w:type="spellEnd"/>
      <w:r w:rsidR="00043F29">
        <w:rPr>
          <w:rFonts w:eastAsia="ＭＳ 明朝" w:hint="eastAsia"/>
          <w:sz w:val="22"/>
          <w:lang w:val="en-US"/>
        </w:rPr>
        <w:t xml:space="preserve">, </w:t>
      </w:r>
      <w:r w:rsidR="00CD64FF">
        <w:rPr>
          <w:rFonts w:eastAsia="ＭＳ 明朝" w:hint="eastAsia"/>
          <w:sz w:val="22"/>
          <w:lang w:val="en-US"/>
        </w:rPr>
        <w:t xml:space="preserve">and </w:t>
      </w:r>
      <w:r w:rsidR="00043F29">
        <w:rPr>
          <w:rFonts w:eastAsia="ＭＳ 明朝" w:hint="eastAsia"/>
          <w:sz w:val="22"/>
          <w:lang w:val="en-US"/>
        </w:rPr>
        <w:t xml:space="preserve">SU-MIMO </w:t>
      </w:r>
      <w:r w:rsidR="00816F03">
        <w:rPr>
          <w:rFonts w:eastAsia="ＭＳ 明朝" w:hint="eastAsia"/>
          <w:sz w:val="22"/>
          <w:lang w:val="en-US"/>
        </w:rPr>
        <w:t xml:space="preserve">is applied </w:t>
      </w:r>
      <w:r w:rsidR="00043F29">
        <w:rPr>
          <w:rFonts w:eastAsia="ＭＳ 明朝" w:hint="eastAsia"/>
          <w:sz w:val="22"/>
          <w:lang w:val="en-US"/>
        </w:rPr>
        <w:t>or MU-MIMO</w:t>
      </w:r>
      <w:r w:rsidR="00816F03">
        <w:rPr>
          <w:rFonts w:eastAsia="ＭＳ 明朝" w:hint="eastAsia"/>
          <w:sz w:val="22"/>
          <w:lang w:val="en-US"/>
        </w:rPr>
        <w:t xml:space="preserve"> is applied</w:t>
      </w:r>
      <w:r w:rsidR="00BB233D">
        <w:rPr>
          <w:rFonts w:eastAsia="ＭＳ 明朝" w:hint="eastAsia"/>
          <w:sz w:val="22"/>
          <w:lang w:val="en-US"/>
        </w:rPr>
        <w:t>, etc</w:t>
      </w:r>
      <w:r w:rsidR="006F4F36">
        <w:rPr>
          <w:rFonts w:eastAsia="ＭＳ 明朝" w:hint="eastAsia"/>
          <w:sz w:val="22"/>
          <w:lang w:val="en-US"/>
        </w:rPr>
        <w:t xml:space="preserve">. </w:t>
      </w:r>
      <w:r w:rsidR="00FB6B82">
        <w:rPr>
          <w:rFonts w:eastAsia="ＭＳ 明朝" w:hint="eastAsia"/>
          <w:sz w:val="22"/>
          <w:lang w:val="en-US"/>
        </w:rPr>
        <w:t xml:space="preserve">Here, </w:t>
      </w:r>
      <w:r w:rsidR="005A74EA">
        <w:rPr>
          <w:rFonts w:eastAsia="ＭＳ 明朝" w:hint="eastAsia"/>
          <w:sz w:val="22"/>
          <w:lang w:val="en-US"/>
        </w:rPr>
        <w:t>we assume</w:t>
      </w:r>
      <w:r w:rsidR="0039686A">
        <w:rPr>
          <w:rFonts w:eastAsia="ＭＳ 明朝" w:hint="eastAsia"/>
          <w:sz w:val="22"/>
          <w:lang w:val="en-US"/>
        </w:rPr>
        <w:t xml:space="preserve"> MU-MIMO </w:t>
      </w:r>
      <w:r w:rsidR="005A74EA">
        <w:rPr>
          <w:rFonts w:eastAsia="ＭＳ 明朝" w:hint="eastAsia"/>
          <w:sz w:val="22"/>
          <w:lang w:val="en-US"/>
        </w:rPr>
        <w:t xml:space="preserve">for </w:t>
      </w:r>
      <w:r w:rsidR="0039686A">
        <w:rPr>
          <w:rFonts w:eastAsia="ＭＳ 明朝" w:hint="eastAsia"/>
          <w:sz w:val="22"/>
          <w:lang w:val="en-US"/>
        </w:rPr>
        <w:t>DL</w:t>
      </w:r>
      <w:r w:rsidR="00FB6B82">
        <w:rPr>
          <w:rFonts w:eastAsia="ＭＳ 明朝" w:hint="eastAsia"/>
          <w:sz w:val="22"/>
          <w:lang w:val="en-US"/>
        </w:rPr>
        <w:t xml:space="preserve"> transmission </w:t>
      </w:r>
      <w:r w:rsidR="005A74EA">
        <w:rPr>
          <w:rFonts w:eastAsia="ＭＳ 明朝" w:hint="eastAsia"/>
          <w:sz w:val="22"/>
          <w:lang w:val="en-US"/>
        </w:rPr>
        <w:t xml:space="preserve">in the example </w:t>
      </w:r>
      <w:r w:rsidR="0039686A">
        <w:rPr>
          <w:rFonts w:eastAsia="ＭＳ 明朝" w:hint="eastAsia"/>
          <w:sz w:val="22"/>
          <w:lang w:val="en-US"/>
        </w:rPr>
        <w:t xml:space="preserve">(UL MU-MIMO is the same as DL SU-MIMO </w:t>
      </w:r>
      <w:r w:rsidR="00C20269">
        <w:rPr>
          <w:rFonts w:eastAsia="ＭＳ 明朝" w:hint="eastAsia"/>
          <w:sz w:val="22"/>
          <w:lang w:val="en-US"/>
        </w:rPr>
        <w:t xml:space="preserve">case </w:t>
      </w:r>
      <w:r w:rsidR="0039686A">
        <w:rPr>
          <w:rFonts w:eastAsia="ＭＳ 明朝" w:hint="eastAsia"/>
          <w:sz w:val="22"/>
          <w:lang w:val="en-US"/>
        </w:rPr>
        <w:t xml:space="preserve">from UE perspective). </w:t>
      </w:r>
      <w:r w:rsidR="006F4F36">
        <w:rPr>
          <w:rFonts w:eastAsia="ＭＳ 明朝" w:hint="eastAsia"/>
          <w:sz w:val="22"/>
          <w:lang w:val="en-US"/>
        </w:rPr>
        <w:t xml:space="preserve">As shown in the figure, the </w:t>
      </w:r>
      <w:r w:rsidR="001F7D81">
        <w:rPr>
          <w:rFonts w:eastAsia="ＭＳ 明朝" w:hint="eastAsia"/>
          <w:sz w:val="22"/>
          <w:lang w:val="en-US"/>
        </w:rPr>
        <w:t xml:space="preserve">applicable case of PT-RS </w:t>
      </w:r>
      <w:r w:rsidR="00582031">
        <w:rPr>
          <w:rFonts w:eastAsia="ＭＳ 明朝" w:hint="eastAsia"/>
          <w:sz w:val="22"/>
          <w:lang w:val="en-US"/>
        </w:rPr>
        <w:t xml:space="preserve">port </w:t>
      </w:r>
      <w:r w:rsidR="001F7D81">
        <w:rPr>
          <w:rFonts w:eastAsia="ＭＳ 明朝" w:hint="eastAsia"/>
          <w:sz w:val="22"/>
          <w:lang w:val="en-US"/>
        </w:rPr>
        <w:t xml:space="preserve">power </w:t>
      </w:r>
      <w:r w:rsidR="006F4F36">
        <w:rPr>
          <w:rFonts w:eastAsia="ＭＳ 明朝" w:hint="eastAsia"/>
          <w:sz w:val="22"/>
          <w:lang w:val="en-US"/>
        </w:rPr>
        <w:t xml:space="preserve">boosting compared with associated DM-RS port is </w:t>
      </w:r>
      <w:r w:rsidR="00EA5A9A">
        <w:rPr>
          <w:rFonts w:eastAsia="ＭＳ 明朝" w:hint="eastAsia"/>
          <w:sz w:val="22"/>
          <w:lang w:val="en-US"/>
        </w:rPr>
        <w:t>that the non-FDM-</w:t>
      </w:r>
      <w:proofErr w:type="spellStart"/>
      <w:r w:rsidR="00EA5A9A">
        <w:rPr>
          <w:rFonts w:eastAsia="ＭＳ 明朝" w:hint="eastAsia"/>
          <w:sz w:val="22"/>
          <w:lang w:val="en-US"/>
        </w:rPr>
        <w:t>ed</w:t>
      </w:r>
      <w:proofErr w:type="spellEnd"/>
      <w:r w:rsidR="00EA5A9A">
        <w:rPr>
          <w:rFonts w:eastAsia="ＭＳ 明朝" w:hint="eastAsia"/>
          <w:sz w:val="22"/>
          <w:lang w:val="en-US"/>
        </w:rPr>
        <w:t xml:space="preserve"> (CDM-</w:t>
      </w:r>
      <w:proofErr w:type="spellStart"/>
      <w:r w:rsidR="00EA5A9A">
        <w:rPr>
          <w:rFonts w:eastAsia="ＭＳ 明朝" w:hint="eastAsia"/>
          <w:sz w:val="22"/>
          <w:lang w:val="en-US"/>
        </w:rPr>
        <w:t>ed</w:t>
      </w:r>
      <w:proofErr w:type="spellEnd"/>
      <w:r w:rsidR="00EA5A9A">
        <w:rPr>
          <w:rFonts w:eastAsia="ＭＳ 明朝" w:hint="eastAsia"/>
          <w:sz w:val="22"/>
          <w:lang w:val="en-US"/>
        </w:rPr>
        <w:t>) DM-RS ports exist</w:t>
      </w:r>
      <w:r w:rsidR="00ED604A">
        <w:rPr>
          <w:rFonts w:eastAsia="ＭＳ 明朝" w:hint="eastAsia"/>
          <w:sz w:val="22"/>
          <w:lang w:val="en-US"/>
        </w:rPr>
        <w:t xml:space="preserve"> </w:t>
      </w:r>
      <w:r w:rsidR="00883435">
        <w:rPr>
          <w:rFonts w:eastAsia="ＭＳ 明朝" w:hint="eastAsia"/>
          <w:sz w:val="22"/>
          <w:lang w:val="en-US"/>
        </w:rPr>
        <w:t xml:space="preserve">in SU-MIMO </w:t>
      </w:r>
      <w:r w:rsidR="00ED604A">
        <w:rPr>
          <w:rFonts w:eastAsia="ＭＳ 明朝" w:hint="eastAsia"/>
          <w:sz w:val="22"/>
          <w:lang w:val="en-US"/>
        </w:rPr>
        <w:t xml:space="preserve">(figure 1 (b), </w:t>
      </w:r>
      <w:r w:rsidR="00883435">
        <w:rPr>
          <w:rFonts w:eastAsia="ＭＳ 明朝" w:hint="eastAsia"/>
          <w:sz w:val="22"/>
          <w:lang w:val="en-US"/>
        </w:rPr>
        <w:t xml:space="preserve">and </w:t>
      </w:r>
      <w:r w:rsidR="00ED604A">
        <w:rPr>
          <w:rFonts w:eastAsia="ＭＳ 明朝" w:hint="eastAsia"/>
          <w:sz w:val="22"/>
          <w:lang w:val="en-US"/>
        </w:rPr>
        <w:t>(d))</w:t>
      </w:r>
      <w:r w:rsidR="00EA5A9A">
        <w:rPr>
          <w:rFonts w:eastAsia="ＭＳ 明朝" w:hint="eastAsia"/>
          <w:sz w:val="22"/>
          <w:lang w:val="en-US"/>
        </w:rPr>
        <w:t xml:space="preserve">. </w:t>
      </w:r>
      <w:r w:rsidR="0000471C">
        <w:rPr>
          <w:rFonts w:eastAsia="ＭＳ 明朝" w:hint="eastAsia"/>
          <w:sz w:val="22"/>
          <w:lang w:val="en-US"/>
        </w:rPr>
        <w:t xml:space="preserve">However, </w:t>
      </w:r>
      <w:r w:rsidR="000001C9">
        <w:rPr>
          <w:rFonts w:eastAsia="ＭＳ 明朝" w:hint="eastAsia"/>
          <w:sz w:val="22"/>
          <w:lang w:val="en-US"/>
        </w:rPr>
        <w:t xml:space="preserve">since </w:t>
      </w:r>
      <w:r w:rsidR="0000471C">
        <w:rPr>
          <w:rFonts w:eastAsia="ＭＳ 明朝" w:hint="eastAsia"/>
          <w:sz w:val="22"/>
          <w:lang w:val="en-US"/>
        </w:rPr>
        <w:t>UE can</w:t>
      </w:r>
      <w:r w:rsidR="0000471C">
        <w:rPr>
          <w:rFonts w:eastAsia="ＭＳ 明朝"/>
          <w:sz w:val="22"/>
          <w:lang w:val="en-US"/>
        </w:rPr>
        <w:t>’</w:t>
      </w:r>
      <w:r w:rsidR="0000471C">
        <w:rPr>
          <w:rFonts w:eastAsia="ＭＳ 明朝" w:hint="eastAsia"/>
          <w:sz w:val="22"/>
          <w:lang w:val="en-US"/>
        </w:rPr>
        <w:t xml:space="preserve">t distinguish </w:t>
      </w:r>
      <w:r w:rsidR="000001C9">
        <w:rPr>
          <w:rFonts w:eastAsia="ＭＳ 明朝" w:hint="eastAsia"/>
          <w:sz w:val="22"/>
          <w:lang w:val="en-US"/>
        </w:rPr>
        <w:t xml:space="preserve">between </w:t>
      </w:r>
      <w:r w:rsidR="0000471C">
        <w:rPr>
          <w:rFonts w:eastAsia="ＭＳ 明朝" w:hint="eastAsia"/>
          <w:sz w:val="22"/>
          <w:lang w:val="en-US"/>
        </w:rPr>
        <w:t xml:space="preserve">case (b) and (e) </w:t>
      </w:r>
      <w:r w:rsidR="000001C9">
        <w:rPr>
          <w:rFonts w:eastAsia="ＭＳ 明朝" w:hint="eastAsia"/>
          <w:sz w:val="22"/>
          <w:lang w:val="en-US"/>
        </w:rPr>
        <w:t xml:space="preserve">due to transparent </w:t>
      </w:r>
      <w:r w:rsidR="00693192">
        <w:rPr>
          <w:rFonts w:eastAsia="ＭＳ 明朝" w:hint="eastAsia"/>
          <w:sz w:val="22"/>
          <w:lang w:val="en-US"/>
        </w:rPr>
        <w:t xml:space="preserve">MU-MIMO </w:t>
      </w:r>
      <w:r w:rsidR="000001C9">
        <w:rPr>
          <w:rFonts w:eastAsia="ＭＳ 明朝" w:hint="eastAsia"/>
          <w:sz w:val="22"/>
          <w:lang w:val="en-US"/>
        </w:rPr>
        <w:t>transmission, UE can</w:t>
      </w:r>
      <w:r w:rsidR="000001C9">
        <w:rPr>
          <w:rFonts w:eastAsia="ＭＳ 明朝"/>
          <w:sz w:val="22"/>
          <w:lang w:val="en-US"/>
        </w:rPr>
        <w:t>’</w:t>
      </w:r>
      <w:r w:rsidR="000001C9">
        <w:rPr>
          <w:rFonts w:eastAsia="ＭＳ 明朝" w:hint="eastAsia"/>
          <w:sz w:val="22"/>
          <w:lang w:val="en-US"/>
        </w:rPr>
        <w:t xml:space="preserve">t know whether PT-RS </w:t>
      </w:r>
      <w:r w:rsidR="00224A39">
        <w:rPr>
          <w:rFonts w:eastAsia="ＭＳ 明朝" w:hint="eastAsia"/>
          <w:sz w:val="22"/>
          <w:lang w:val="en-US"/>
        </w:rPr>
        <w:t xml:space="preserve">port </w:t>
      </w:r>
      <w:r w:rsidR="000001C9">
        <w:rPr>
          <w:rFonts w:eastAsia="ＭＳ 明朝" w:hint="eastAsia"/>
          <w:sz w:val="22"/>
          <w:lang w:val="en-US"/>
        </w:rPr>
        <w:t>power boosting is applied or not</w:t>
      </w:r>
      <w:r w:rsidR="0000471C">
        <w:rPr>
          <w:rFonts w:eastAsia="ＭＳ 明朝" w:hint="eastAsia"/>
          <w:sz w:val="22"/>
          <w:lang w:val="en-US"/>
        </w:rPr>
        <w:t>.</w:t>
      </w:r>
      <w:r w:rsidR="006F4F36">
        <w:rPr>
          <w:rFonts w:eastAsia="ＭＳ 明朝" w:hint="eastAsia"/>
          <w:sz w:val="22"/>
          <w:lang w:val="en-US"/>
        </w:rPr>
        <w:t xml:space="preserve"> However, </w:t>
      </w:r>
      <w:r w:rsidR="00AA63E5">
        <w:rPr>
          <w:rFonts w:eastAsia="ＭＳ 明朝" w:hint="eastAsia"/>
          <w:sz w:val="22"/>
          <w:lang w:val="en-US"/>
        </w:rPr>
        <w:t>since</w:t>
      </w:r>
      <w:r w:rsidR="006F4F36">
        <w:rPr>
          <w:rFonts w:eastAsia="ＭＳ 明朝" w:hint="eastAsia"/>
          <w:sz w:val="22"/>
          <w:lang w:val="en-US"/>
        </w:rPr>
        <w:t xml:space="preserve"> PT-RS is only utilized for phase compensation</w:t>
      </w:r>
      <w:r w:rsidR="007F6669">
        <w:rPr>
          <w:rFonts w:eastAsia="ＭＳ 明朝" w:hint="eastAsia"/>
          <w:sz w:val="22"/>
          <w:lang w:val="en-US"/>
        </w:rPr>
        <w:t>,</w:t>
      </w:r>
      <w:r w:rsidR="006F4F36">
        <w:rPr>
          <w:rFonts w:eastAsia="ＭＳ 明朝" w:hint="eastAsia"/>
          <w:sz w:val="22"/>
          <w:lang w:val="en-US"/>
        </w:rPr>
        <w:t xml:space="preserve"> no need to know the </w:t>
      </w:r>
      <w:r w:rsidR="00630BDE">
        <w:rPr>
          <w:rFonts w:eastAsia="ＭＳ 明朝" w:hint="eastAsia"/>
          <w:sz w:val="22"/>
          <w:lang w:val="en-US"/>
        </w:rPr>
        <w:t xml:space="preserve">power </w:t>
      </w:r>
      <w:r w:rsidR="006F4F36">
        <w:rPr>
          <w:rFonts w:eastAsia="ＭＳ 明朝" w:hint="eastAsia"/>
          <w:sz w:val="22"/>
          <w:lang w:val="en-US"/>
        </w:rPr>
        <w:t>boosting ratio</w:t>
      </w:r>
      <w:r w:rsidR="00762D1C">
        <w:rPr>
          <w:rFonts w:eastAsia="ＭＳ 明朝" w:hint="eastAsia"/>
          <w:sz w:val="22"/>
          <w:lang w:val="en-US"/>
        </w:rPr>
        <w:t xml:space="preserve"> at the receiver side</w:t>
      </w:r>
      <w:r w:rsidR="006F4F36">
        <w:rPr>
          <w:rFonts w:eastAsia="ＭＳ 明朝" w:hint="eastAsia"/>
          <w:sz w:val="22"/>
          <w:lang w:val="en-US"/>
        </w:rPr>
        <w:t xml:space="preserve">. Thus, </w:t>
      </w:r>
      <w:r w:rsidR="003650BB">
        <w:rPr>
          <w:rFonts w:eastAsia="ＭＳ 明朝" w:hint="eastAsia"/>
          <w:sz w:val="22"/>
          <w:lang w:val="en-US"/>
        </w:rPr>
        <w:t xml:space="preserve">power boosting of PT-RS port can be applied without additional </w:t>
      </w:r>
      <w:r w:rsidR="004A166B">
        <w:rPr>
          <w:rFonts w:eastAsia="ＭＳ 明朝" w:hint="eastAsia"/>
          <w:sz w:val="22"/>
          <w:lang w:val="en-US"/>
        </w:rPr>
        <w:t>signaling</w:t>
      </w:r>
      <w:r w:rsidR="00BB7FBE">
        <w:rPr>
          <w:rFonts w:eastAsia="ＭＳ 明朝" w:hint="eastAsia"/>
          <w:sz w:val="22"/>
          <w:lang w:val="en-US"/>
        </w:rPr>
        <w:t>.</w:t>
      </w:r>
      <w:r w:rsidR="003650BB">
        <w:rPr>
          <w:rFonts w:eastAsia="ＭＳ 明朝" w:hint="eastAsia"/>
          <w:sz w:val="22"/>
          <w:lang w:val="en-US"/>
        </w:rPr>
        <w:t xml:space="preserve"> </w:t>
      </w:r>
      <w:r w:rsidR="00BB7FBE">
        <w:rPr>
          <w:rFonts w:eastAsia="ＭＳ 明朝" w:hint="eastAsia"/>
          <w:sz w:val="22"/>
          <w:lang w:val="en-US"/>
        </w:rPr>
        <w:t xml:space="preserve">Based on the discussion, </w:t>
      </w:r>
      <w:r w:rsidR="006F4F36">
        <w:rPr>
          <w:rFonts w:eastAsia="ＭＳ 明朝" w:hint="eastAsia"/>
          <w:sz w:val="22"/>
          <w:lang w:val="en-US"/>
        </w:rPr>
        <w:t>we made the following proposal.</w:t>
      </w:r>
    </w:p>
    <w:p w:rsidR="00747865" w:rsidRDefault="0035349D" w:rsidP="00FF043A">
      <w:pPr>
        <w:spacing w:afterLines="50"/>
        <w:jc w:val="center"/>
        <w:rPr>
          <w:rFonts w:eastAsia="ＭＳ 明朝"/>
          <w:sz w:val="22"/>
          <w:lang w:val="en-US"/>
        </w:rPr>
      </w:pPr>
      <w:r w:rsidRPr="0035349D">
        <w:rPr>
          <w:noProof/>
          <w:lang w:val="en-US"/>
        </w:rPr>
        <w:drawing>
          <wp:inline distT="0" distB="0" distL="0" distR="0">
            <wp:extent cx="2825177" cy="1203511"/>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FF043A">
      <w:pPr>
        <w:spacing w:afterLines="50"/>
        <w:jc w:val="center"/>
        <w:rPr>
          <w:rFonts w:eastAsia="ＭＳ 明朝"/>
          <w:sz w:val="22"/>
          <w:lang w:val="en-US"/>
        </w:rPr>
      </w:pPr>
      <w:r>
        <w:rPr>
          <w:rFonts w:eastAsia="ＭＳ 明朝" w:hint="eastAsia"/>
          <w:sz w:val="22"/>
          <w:lang w:val="en-US"/>
        </w:rPr>
        <w:lastRenderedPageBreak/>
        <w:t>(a) SU-MIMO, 2 DM-RS ports (FDM), 1 PT-RS port</w:t>
      </w:r>
    </w:p>
    <w:p w:rsidR="00747865" w:rsidRDefault="00B549B0" w:rsidP="00FF043A">
      <w:pPr>
        <w:spacing w:afterLines="50"/>
        <w:jc w:val="center"/>
        <w:rPr>
          <w:rFonts w:eastAsia="ＭＳ 明朝"/>
          <w:sz w:val="22"/>
          <w:lang w:val="en-US"/>
        </w:rPr>
      </w:pPr>
      <w:r w:rsidRPr="00B549B0">
        <w:rPr>
          <w:noProof/>
          <w:lang w:val="en-US"/>
        </w:rPr>
        <w:drawing>
          <wp:inline distT="0" distB="0" distL="0" distR="0">
            <wp:extent cx="2825177" cy="1203511"/>
            <wp:effectExtent l="1905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FF043A">
      <w:pPr>
        <w:spacing w:afterLines="50"/>
        <w:jc w:val="center"/>
        <w:rPr>
          <w:rFonts w:eastAsia="ＭＳ 明朝"/>
          <w:sz w:val="22"/>
          <w:lang w:val="en-US"/>
        </w:rPr>
      </w:pPr>
      <w:r>
        <w:rPr>
          <w:rFonts w:eastAsia="ＭＳ 明朝" w:hint="eastAsia"/>
          <w:sz w:val="22"/>
          <w:lang w:val="en-US"/>
        </w:rPr>
        <w:t>(b) SU-MIMO, 2 DM-RS ports (CDM), 1 PT-RS port</w:t>
      </w:r>
    </w:p>
    <w:p w:rsidR="00747865" w:rsidRDefault="0035349D" w:rsidP="00FF043A">
      <w:pPr>
        <w:spacing w:afterLines="50"/>
        <w:jc w:val="center"/>
        <w:rPr>
          <w:rFonts w:eastAsia="ＭＳ 明朝"/>
          <w:sz w:val="22"/>
          <w:lang w:val="en-US"/>
        </w:rPr>
      </w:pPr>
      <w:r w:rsidRPr="0035349D">
        <w:rPr>
          <w:rFonts w:hint="eastAsia"/>
          <w:noProof/>
          <w:lang w:val="en-US"/>
        </w:rPr>
        <w:drawing>
          <wp:inline distT="0" distB="0" distL="0" distR="0">
            <wp:extent cx="2825177" cy="1203511"/>
            <wp:effectExtent l="1905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35349D" w:rsidP="00FF043A">
      <w:pPr>
        <w:spacing w:afterLines="50"/>
        <w:jc w:val="center"/>
        <w:rPr>
          <w:rFonts w:eastAsia="ＭＳ 明朝"/>
          <w:sz w:val="22"/>
          <w:lang w:val="en-US"/>
        </w:rPr>
      </w:pPr>
      <w:r>
        <w:rPr>
          <w:rFonts w:eastAsia="ＭＳ 明朝" w:hint="eastAsia"/>
          <w:sz w:val="22"/>
          <w:lang w:val="en-US"/>
        </w:rPr>
        <w:t>(c) SU-MIMO, 2 DM-RS ports (FDM), 2 PT-RS port</w:t>
      </w:r>
      <w:r w:rsidR="008072A8">
        <w:rPr>
          <w:rFonts w:eastAsia="ＭＳ 明朝" w:hint="eastAsia"/>
          <w:sz w:val="22"/>
          <w:lang w:val="en-US"/>
        </w:rPr>
        <w:t>s</w:t>
      </w:r>
    </w:p>
    <w:p w:rsidR="00747865" w:rsidRDefault="0035349D" w:rsidP="00FF043A">
      <w:pPr>
        <w:spacing w:afterLines="50"/>
        <w:jc w:val="center"/>
        <w:rPr>
          <w:rFonts w:eastAsia="ＭＳ 明朝"/>
          <w:sz w:val="22"/>
          <w:lang w:val="en-US"/>
        </w:rPr>
      </w:pPr>
      <w:r w:rsidRPr="0035349D">
        <w:rPr>
          <w:rFonts w:hint="eastAsia"/>
          <w:noProof/>
          <w:lang w:val="en-US"/>
        </w:rPr>
        <w:drawing>
          <wp:inline distT="0" distB="0" distL="0" distR="0">
            <wp:extent cx="2825177" cy="1203511"/>
            <wp:effectExtent l="1905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35349D" w:rsidP="00FF043A">
      <w:pPr>
        <w:spacing w:afterLines="50"/>
        <w:jc w:val="center"/>
        <w:rPr>
          <w:rFonts w:eastAsia="ＭＳ 明朝"/>
          <w:sz w:val="22"/>
          <w:lang w:val="en-US"/>
        </w:rPr>
      </w:pPr>
      <w:r>
        <w:rPr>
          <w:rFonts w:eastAsia="ＭＳ 明朝" w:hint="eastAsia"/>
          <w:sz w:val="22"/>
          <w:lang w:val="en-US"/>
        </w:rPr>
        <w:t>(d) SU-MIMO, 2 DM-RS ports (FDM), 2 PT-RS port</w:t>
      </w:r>
      <w:r w:rsidR="008072A8">
        <w:rPr>
          <w:rFonts w:eastAsia="ＭＳ 明朝" w:hint="eastAsia"/>
          <w:sz w:val="22"/>
          <w:lang w:val="en-US"/>
        </w:rPr>
        <w:t>s</w:t>
      </w:r>
    </w:p>
    <w:p w:rsidR="00747865" w:rsidRDefault="00B93045" w:rsidP="00FF043A">
      <w:pPr>
        <w:spacing w:afterLines="50"/>
        <w:jc w:val="center"/>
        <w:rPr>
          <w:rFonts w:eastAsia="ＭＳ 明朝"/>
          <w:sz w:val="22"/>
          <w:lang w:val="en-US"/>
        </w:rPr>
      </w:pPr>
      <w:r w:rsidRPr="00B93045">
        <w:rPr>
          <w:noProof/>
          <w:lang w:val="en-US"/>
        </w:rPr>
        <w:drawing>
          <wp:inline distT="0" distB="0" distL="0" distR="0">
            <wp:extent cx="5440217" cy="1203511"/>
            <wp:effectExtent l="19050" t="0" r="8083"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B25DAB" w:rsidP="00FF043A">
      <w:pPr>
        <w:spacing w:afterLines="50"/>
        <w:jc w:val="center"/>
        <w:rPr>
          <w:rFonts w:eastAsia="ＭＳ 明朝"/>
          <w:sz w:val="22"/>
          <w:lang w:val="en-US"/>
        </w:rPr>
      </w:pPr>
      <w:r>
        <w:rPr>
          <w:rFonts w:eastAsia="ＭＳ 明朝" w:hint="eastAsia"/>
          <w:sz w:val="22"/>
          <w:lang w:val="en-US"/>
        </w:rPr>
        <w:t>(</w:t>
      </w:r>
      <w:r w:rsidR="0035349D">
        <w:rPr>
          <w:rFonts w:eastAsia="ＭＳ 明朝" w:hint="eastAsia"/>
          <w:sz w:val="22"/>
          <w:lang w:val="en-US"/>
        </w:rPr>
        <w:t>e</w:t>
      </w:r>
      <w:r>
        <w:rPr>
          <w:rFonts w:eastAsia="ＭＳ 明朝" w:hint="eastAsia"/>
          <w:sz w:val="22"/>
          <w:lang w:val="en-US"/>
        </w:rPr>
        <w:t>) 2 UE MU-MIMO, 2 DM-RS ports per UE (CDM</w:t>
      </w:r>
      <w:r w:rsidR="003C387E">
        <w:rPr>
          <w:rFonts w:eastAsia="ＭＳ 明朝" w:hint="eastAsia"/>
          <w:sz w:val="22"/>
          <w:lang w:val="en-US"/>
        </w:rPr>
        <w:t xml:space="preserve"> within UE, FDM between UEs</w:t>
      </w:r>
      <w:r>
        <w:rPr>
          <w:rFonts w:eastAsia="ＭＳ 明朝" w:hint="eastAsia"/>
          <w:sz w:val="22"/>
          <w:lang w:val="en-US"/>
        </w:rPr>
        <w:t>), 1 PT-RS port per UE</w:t>
      </w:r>
      <w:r w:rsidR="0049230A">
        <w:rPr>
          <w:rFonts w:eastAsia="ＭＳ 明朝" w:hint="eastAsia"/>
          <w:sz w:val="22"/>
          <w:lang w:val="en-US"/>
        </w:rPr>
        <w:t xml:space="preserve"> (non-orthogonal multiplexing between PT-RS and data)</w:t>
      </w:r>
    </w:p>
    <w:p w:rsidR="00747865" w:rsidRDefault="00D65768" w:rsidP="00FF043A">
      <w:pPr>
        <w:spacing w:afterLines="50"/>
        <w:jc w:val="center"/>
        <w:rPr>
          <w:rFonts w:eastAsia="ＭＳ 明朝"/>
          <w:sz w:val="22"/>
          <w:lang w:val="en-US"/>
        </w:rPr>
      </w:pPr>
      <w:r w:rsidRPr="00D65768">
        <w:rPr>
          <w:rFonts w:eastAsia="ＭＳ 明朝"/>
          <w:noProof/>
          <w:sz w:val="22"/>
          <w:lang w:val="en-US"/>
        </w:rPr>
        <w:drawing>
          <wp:inline distT="0" distB="0" distL="0" distR="0">
            <wp:extent cx="5440217" cy="1203511"/>
            <wp:effectExtent l="19050" t="0" r="8083" b="0"/>
            <wp:docPr id="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A94C0A" w:rsidP="00FF043A">
      <w:pPr>
        <w:spacing w:afterLines="50"/>
        <w:jc w:val="center"/>
        <w:rPr>
          <w:rFonts w:eastAsia="ＭＳ 明朝"/>
          <w:sz w:val="22"/>
          <w:lang w:val="en-US"/>
        </w:rPr>
      </w:pPr>
      <w:r>
        <w:rPr>
          <w:rFonts w:eastAsia="ＭＳ 明朝" w:hint="eastAsia"/>
          <w:sz w:val="22"/>
          <w:lang w:val="en-US"/>
        </w:rPr>
        <w:t>(f) 2 UE MU-MIMO, 2 DM-RS ports per UE (FDM within UE, CDM between UEs), 1 PT-RS port per UE</w:t>
      </w:r>
      <w:r w:rsidR="0049230A">
        <w:rPr>
          <w:rFonts w:eastAsia="ＭＳ 明朝" w:hint="eastAsia"/>
          <w:sz w:val="22"/>
          <w:lang w:val="en-US"/>
        </w:rPr>
        <w:t xml:space="preserve"> (non-orthogonal multiplexing between PT-RS</w:t>
      </w:r>
      <w:r w:rsidR="009966B0">
        <w:rPr>
          <w:rFonts w:eastAsia="ＭＳ 明朝" w:hint="eastAsia"/>
          <w:sz w:val="22"/>
          <w:lang w:val="en-US"/>
        </w:rPr>
        <w:t xml:space="preserve"> among UEs</w:t>
      </w:r>
      <w:r w:rsidR="0049230A">
        <w:rPr>
          <w:rFonts w:eastAsia="ＭＳ 明朝" w:hint="eastAsia"/>
          <w:sz w:val="22"/>
          <w:lang w:val="en-US"/>
        </w:rPr>
        <w:t>)</w:t>
      </w:r>
    </w:p>
    <w:p w:rsidR="00D65768" w:rsidRDefault="00D65768" w:rsidP="00FF043A">
      <w:pPr>
        <w:spacing w:afterLines="50"/>
        <w:jc w:val="center"/>
        <w:rPr>
          <w:rFonts w:eastAsia="ＭＳ 明朝"/>
          <w:sz w:val="22"/>
          <w:lang w:val="en-US"/>
        </w:rPr>
      </w:pPr>
      <w:r w:rsidRPr="00D65768">
        <w:rPr>
          <w:rFonts w:eastAsia="ＭＳ 明朝"/>
          <w:noProof/>
          <w:sz w:val="22"/>
          <w:lang w:val="en-US"/>
        </w:rPr>
        <w:lastRenderedPageBreak/>
        <w:drawing>
          <wp:inline distT="0" distB="0" distL="0" distR="0">
            <wp:extent cx="5440217" cy="1203511"/>
            <wp:effectExtent l="19050" t="0" r="8083" b="0"/>
            <wp:docPr id="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440217" cy="1203511"/>
                    </a:xfrm>
                    <a:prstGeom prst="rect">
                      <a:avLst/>
                    </a:prstGeom>
                    <a:noFill/>
                    <a:ln w="9525">
                      <a:noFill/>
                      <a:miter lim="800000"/>
                      <a:headEnd/>
                      <a:tailEnd/>
                    </a:ln>
                  </pic:spPr>
                </pic:pic>
              </a:graphicData>
            </a:graphic>
          </wp:inline>
        </w:drawing>
      </w:r>
    </w:p>
    <w:p w:rsidR="00747865" w:rsidRDefault="0035349D" w:rsidP="00FF043A">
      <w:pPr>
        <w:spacing w:afterLines="50"/>
        <w:jc w:val="center"/>
        <w:rPr>
          <w:rFonts w:eastAsia="ＭＳ 明朝"/>
          <w:sz w:val="22"/>
          <w:lang w:val="en-US"/>
        </w:rPr>
      </w:pPr>
      <w:r>
        <w:rPr>
          <w:rFonts w:eastAsia="ＭＳ 明朝" w:hint="eastAsia"/>
          <w:sz w:val="22"/>
          <w:lang w:val="en-US"/>
        </w:rPr>
        <w:t>(</w:t>
      </w:r>
      <w:r w:rsidR="00941ECC">
        <w:rPr>
          <w:rFonts w:eastAsia="ＭＳ 明朝" w:hint="eastAsia"/>
          <w:sz w:val="22"/>
          <w:lang w:val="en-US"/>
        </w:rPr>
        <w:t>g</w:t>
      </w:r>
      <w:r w:rsidR="00B25DAB">
        <w:rPr>
          <w:rFonts w:eastAsia="ＭＳ 明朝" w:hint="eastAsia"/>
          <w:sz w:val="22"/>
          <w:lang w:val="en-US"/>
        </w:rPr>
        <w:t>) 2 UE MU-MIMO, 2 DM-RS ports per UE (CDM</w:t>
      </w:r>
      <w:r w:rsidR="003C387E">
        <w:rPr>
          <w:rFonts w:eastAsia="ＭＳ 明朝" w:hint="eastAsia"/>
          <w:sz w:val="22"/>
          <w:lang w:val="en-US"/>
        </w:rPr>
        <w:t xml:space="preserve"> within UE, FDM between UEs</w:t>
      </w:r>
      <w:r w:rsidR="00B25DAB">
        <w:rPr>
          <w:rFonts w:eastAsia="ＭＳ 明朝" w:hint="eastAsia"/>
          <w:sz w:val="22"/>
          <w:lang w:val="en-US"/>
        </w:rPr>
        <w:t xml:space="preserve">), 1 PT-RS port in UE#1 </w:t>
      </w:r>
      <w:r w:rsidR="00B25DAB">
        <w:rPr>
          <w:rFonts w:eastAsia="ＭＳ 明朝"/>
          <w:sz w:val="22"/>
          <w:lang w:val="en-US"/>
        </w:rPr>
        <w:t>(</w:t>
      </w:r>
      <w:r w:rsidR="00B25DAB">
        <w:rPr>
          <w:rFonts w:eastAsia="ＭＳ 明朝" w:hint="eastAsia"/>
          <w:sz w:val="22"/>
          <w:lang w:val="en-US"/>
        </w:rPr>
        <w:t>UE#2 has no PT-RS)</w:t>
      </w:r>
    </w:p>
    <w:p w:rsidR="00747865" w:rsidRDefault="00B25DAB" w:rsidP="00FF043A">
      <w:pPr>
        <w:spacing w:afterLines="50"/>
        <w:jc w:val="center"/>
        <w:rPr>
          <w:rFonts w:eastAsia="ＭＳ 明朝"/>
          <w:sz w:val="22"/>
        </w:rPr>
      </w:pPr>
      <w:r w:rsidRPr="00FD7AA9">
        <w:rPr>
          <w:rFonts w:eastAsia="ＭＳ 明朝" w:hint="eastAsia"/>
          <w:sz w:val="22"/>
        </w:rPr>
        <w:t xml:space="preserve">Fig. </w:t>
      </w:r>
      <w:r w:rsidRPr="009C7827">
        <w:rPr>
          <w:rFonts w:eastAsia="ＭＳ 明朝" w:hint="eastAsia"/>
          <w:sz w:val="22"/>
        </w:rPr>
        <w:t>1</w:t>
      </w:r>
      <w:r w:rsidRPr="00FD7AA9">
        <w:rPr>
          <w:rFonts w:eastAsia="ＭＳ 明朝" w:hint="eastAsia"/>
          <w:sz w:val="22"/>
        </w:rPr>
        <w:t xml:space="preserve"> </w:t>
      </w:r>
      <w:r>
        <w:rPr>
          <w:rFonts w:eastAsia="ＭＳ 明朝" w:hint="eastAsia"/>
          <w:sz w:val="22"/>
        </w:rPr>
        <w:t>Example of the PT-RS port power boosting</w:t>
      </w:r>
      <w:r w:rsidRPr="00FD7AA9">
        <w:rPr>
          <w:rFonts w:eastAsia="ＭＳ 明朝" w:hint="eastAsia"/>
          <w:sz w:val="22"/>
        </w:rPr>
        <w:t>.</w:t>
      </w:r>
    </w:p>
    <w:p w:rsidR="00747865" w:rsidRDefault="00747865" w:rsidP="00FF043A">
      <w:pPr>
        <w:spacing w:afterLines="50"/>
        <w:jc w:val="both"/>
        <w:rPr>
          <w:rFonts w:eastAsia="ＭＳ 明朝"/>
          <w:sz w:val="22"/>
          <w:lang w:val="en-US"/>
        </w:rPr>
      </w:pP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B20231">
        <w:rPr>
          <w:rFonts w:eastAsia="ＭＳ 明朝" w:hint="eastAsia"/>
          <w:b/>
          <w:sz w:val="22"/>
          <w:u w:val="single"/>
        </w:rPr>
        <w:t>4</w:t>
      </w:r>
      <w:r w:rsidRPr="009F248E">
        <w:rPr>
          <w:rFonts w:eastAsia="ＭＳ 明朝"/>
          <w:b/>
          <w:sz w:val="22"/>
          <w:u w:val="single"/>
        </w:rPr>
        <w:t>:</w:t>
      </w:r>
    </w:p>
    <w:p w:rsidR="00B5235B" w:rsidRDefault="002B5BC6" w:rsidP="00243EC1">
      <w:pPr>
        <w:pStyle w:val="afd"/>
        <w:numPr>
          <w:ilvl w:val="0"/>
          <w:numId w:val="7"/>
        </w:numPr>
        <w:spacing w:after="120"/>
        <w:ind w:leftChars="0"/>
        <w:rPr>
          <w:rFonts w:eastAsia="ＭＳ 明朝"/>
          <w:i/>
          <w:sz w:val="22"/>
        </w:rPr>
      </w:pPr>
      <w:r w:rsidRPr="002B5BC6">
        <w:rPr>
          <w:rFonts w:eastAsia="ＭＳ 明朝"/>
          <w:i/>
          <w:sz w:val="22"/>
        </w:rPr>
        <w:t>PT-RS port power boosting is achieved by implementation</w:t>
      </w:r>
      <w:r>
        <w:rPr>
          <w:rFonts w:eastAsia="ＭＳ 明朝" w:hint="eastAsia"/>
          <w:i/>
          <w:sz w:val="22"/>
        </w:rPr>
        <w:t>.</w:t>
      </w:r>
      <w:r w:rsidRPr="002B5BC6">
        <w:rPr>
          <w:rFonts w:eastAsia="ＭＳ 明朝" w:hint="eastAsia"/>
          <w:i/>
          <w:sz w:val="22"/>
        </w:rPr>
        <w:t xml:space="preserve"> </w:t>
      </w:r>
    </w:p>
    <w:p w:rsidR="00747865" w:rsidRDefault="00747865" w:rsidP="00FF043A">
      <w:pPr>
        <w:spacing w:afterLines="50"/>
        <w:jc w:val="both"/>
        <w:rPr>
          <w:rFonts w:eastAsia="ＭＳ 明朝"/>
          <w:sz w:val="22"/>
        </w:rPr>
      </w:pPr>
    </w:p>
    <w:p w:rsidR="00D10711" w:rsidRPr="00FA2F97" w:rsidRDefault="00FD629F" w:rsidP="00D10711">
      <w:pPr>
        <w:pStyle w:val="1"/>
        <w:numPr>
          <w:ilvl w:val="1"/>
          <w:numId w:val="6"/>
        </w:numPr>
        <w:spacing w:after="120"/>
        <w:jc w:val="both"/>
        <w:rPr>
          <w:rFonts w:eastAsiaTheme="minorEastAsia"/>
          <w:b/>
          <w:lang w:val="en-US"/>
        </w:rPr>
      </w:pPr>
      <w:r>
        <w:rPr>
          <w:rFonts w:eastAsiaTheme="minorEastAsia" w:hint="eastAsia"/>
          <w:b/>
          <w:lang w:val="en-US"/>
        </w:rPr>
        <w:t>PT-RS mapping</w:t>
      </w:r>
      <w:r w:rsidR="00B87309">
        <w:rPr>
          <w:rFonts w:eastAsiaTheme="minorEastAsia" w:hint="eastAsia"/>
          <w:b/>
          <w:lang w:val="en-US"/>
        </w:rPr>
        <w:t xml:space="preserve"> in time domain</w:t>
      </w:r>
    </w:p>
    <w:p w:rsidR="0053494C" w:rsidRDefault="0053494C" w:rsidP="00FF043A">
      <w:pPr>
        <w:spacing w:afterLines="50"/>
        <w:jc w:val="both"/>
        <w:rPr>
          <w:rFonts w:eastAsiaTheme="minorEastAsia"/>
          <w:sz w:val="22"/>
          <w:lang w:val="en-US"/>
        </w:rPr>
      </w:pPr>
      <w:r>
        <w:rPr>
          <w:rFonts w:eastAsiaTheme="minorEastAsia" w:hint="eastAsia"/>
          <w:sz w:val="22"/>
          <w:lang w:val="en-US"/>
        </w:rPr>
        <w:t xml:space="preserve">As for the </w:t>
      </w:r>
      <w:r w:rsidR="00145344">
        <w:rPr>
          <w:rFonts w:eastAsiaTheme="minorEastAsia" w:hint="eastAsia"/>
          <w:sz w:val="22"/>
          <w:lang w:val="en-US"/>
        </w:rPr>
        <w:t>basis</w:t>
      </w:r>
      <w:r w:rsidR="00EF6840">
        <w:rPr>
          <w:rFonts w:eastAsiaTheme="minorEastAsia" w:hint="eastAsia"/>
          <w:sz w:val="22"/>
          <w:lang w:val="en-US"/>
        </w:rPr>
        <w:t xml:space="preserve"> for </w:t>
      </w:r>
      <w:r>
        <w:rPr>
          <w:rFonts w:eastAsiaTheme="minorEastAsia" w:hint="eastAsia"/>
          <w:sz w:val="22"/>
          <w:lang w:val="en-US"/>
        </w:rPr>
        <w:t>PT-RS</w:t>
      </w:r>
      <w:r w:rsidR="00EF6840">
        <w:rPr>
          <w:rFonts w:eastAsiaTheme="minorEastAsia" w:hint="eastAsia"/>
          <w:sz w:val="22"/>
          <w:lang w:val="en-US"/>
        </w:rPr>
        <w:t xml:space="preserve"> mapping</w:t>
      </w:r>
      <w:r w:rsidR="00C2659C">
        <w:rPr>
          <w:rFonts w:eastAsiaTheme="minorEastAsia" w:hint="eastAsia"/>
          <w:sz w:val="22"/>
          <w:lang w:val="en-US"/>
        </w:rPr>
        <w:t xml:space="preserve"> in time domain</w:t>
      </w:r>
      <w:r>
        <w:rPr>
          <w:rFonts w:eastAsiaTheme="minorEastAsia" w:hint="eastAsia"/>
          <w:sz w:val="22"/>
          <w:lang w:val="en-US"/>
        </w:rPr>
        <w:t xml:space="preserve">, </w:t>
      </w:r>
      <w:r w:rsidR="0032172E">
        <w:rPr>
          <w:rFonts w:eastAsiaTheme="minorEastAsia" w:hint="eastAsia"/>
          <w:sz w:val="22"/>
          <w:lang w:val="en-US"/>
        </w:rPr>
        <w:t xml:space="preserve">we think </w:t>
      </w:r>
      <w:r>
        <w:rPr>
          <w:rFonts w:eastAsiaTheme="minorEastAsia" w:hint="eastAsia"/>
          <w:sz w:val="22"/>
          <w:lang w:val="en-US"/>
        </w:rPr>
        <w:t>there are three alte</w:t>
      </w:r>
      <w:r w:rsidR="005D661F">
        <w:rPr>
          <w:rFonts w:eastAsiaTheme="minorEastAsia" w:hint="eastAsia"/>
          <w:sz w:val="22"/>
          <w:lang w:val="en-US"/>
        </w:rPr>
        <w:t>r</w:t>
      </w:r>
      <w:r>
        <w:rPr>
          <w:rFonts w:eastAsiaTheme="minorEastAsia" w:hint="eastAsia"/>
          <w:sz w:val="22"/>
          <w:lang w:val="en-US"/>
        </w:rPr>
        <w:t>native</w:t>
      </w:r>
      <w:r w:rsidR="005D661F">
        <w:rPr>
          <w:rFonts w:eastAsiaTheme="minorEastAsia" w:hint="eastAsia"/>
          <w:sz w:val="22"/>
          <w:lang w:val="en-US"/>
        </w:rPr>
        <w:t>s</w:t>
      </w:r>
      <w:r w:rsidR="009321ED">
        <w:rPr>
          <w:rFonts w:eastAsiaTheme="minorEastAsia" w:hint="eastAsia"/>
          <w:sz w:val="22"/>
          <w:lang w:val="en-US"/>
        </w:rPr>
        <w:t xml:space="preserve"> as shown in fig. 2. </w:t>
      </w:r>
    </w:p>
    <w:p w:rsidR="0053494C" w:rsidRDefault="0053494C" w:rsidP="00FF043A">
      <w:pPr>
        <w:spacing w:afterLines="50"/>
        <w:ind w:firstLineChars="100" w:firstLine="220"/>
        <w:jc w:val="both"/>
        <w:rPr>
          <w:rFonts w:eastAsiaTheme="minorEastAsia"/>
          <w:sz w:val="22"/>
          <w:lang w:val="en-US"/>
        </w:rPr>
      </w:pPr>
      <w:r>
        <w:rPr>
          <w:rFonts w:eastAsiaTheme="minorEastAsia" w:hint="eastAsia"/>
          <w:sz w:val="22"/>
          <w:lang w:val="en-US"/>
        </w:rPr>
        <w:t>Alt. 1: PT-RS is mapped based on the 1st symbol within the slot</w:t>
      </w:r>
      <w:r w:rsidR="00612DDA">
        <w:rPr>
          <w:rFonts w:eastAsiaTheme="minorEastAsia" w:hint="eastAsia"/>
          <w:sz w:val="22"/>
          <w:lang w:val="en-US"/>
        </w:rPr>
        <w:t>/mini-slot</w:t>
      </w:r>
      <w:r>
        <w:rPr>
          <w:rFonts w:eastAsiaTheme="minorEastAsia" w:hint="eastAsia"/>
          <w:sz w:val="22"/>
          <w:lang w:val="en-US"/>
        </w:rPr>
        <w:t xml:space="preserve">.  </w:t>
      </w:r>
    </w:p>
    <w:p w:rsidR="0053494C" w:rsidRDefault="0053494C" w:rsidP="00FF043A">
      <w:pPr>
        <w:spacing w:afterLines="50"/>
        <w:ind w:firstLineChars="100" w:firstLine="220"/>
        <w:jc w:val="both"/>
        <w:rPr>
          <w:rFonts w:eastAsiaTheme="minorEastAsia"/>
          <w:sz w:val="22"/>
          <w:lang w:val="en-US"/>
        </w:rPr>
      </w:pPr>
      <w:r>
        <w:rPr>
          <w:rFonts w:eastAsiaTheme="minorEastAsia" w:hint="eastAsia"/>
          <w:sz w:val="22"/>
          <w:lang w:val="en-US"/>
        </w:rPr>
        <w:t>Alt. 2: PT-RS is mapped based on the 1st PDSCH/PUSCH symbol within the slot</w:t>
      </w:r>
      <w:r w:rsidR="00612DDA">
        <w:rPr>
          <w:rFonts w:eastAsiaTheme="minorEastAsia" w:hint="eastAsia"/>
          <w:sz w:val="22"/>
          <w:lang w:val="en-US"/>
        </w:rPr>
        <w:t>/mini-slot</w:t>
      </w:r>
      <w:r>
        <w:rPr>
          <w:rFonts w:eastAsiaTheme="minorEastAsia" w:hint="eastAsia"/>
          <w:sz w:val="22"/>
          <w:lang w:val="en-US"/>
        </w:rPr>
        <w:t xml:space="preserve">. </w:t>
      </w:r>
    </w:p>
    <w:p w:rsidR="005D661F" w:rsidRDefault="0053494C" w:rsidP="00FF043A">
      <w:pPr>
        <w:spacing w:afterLines="50"/>
        <w:ind w:firstLineChars="100" w:firstLine="220"/>
        <w:jc w:val="both"/>
        <w:rPr>
          <w:rFonts w:eastAsiaTheme="minorEastAsia"/>
          <w:sz w:val="22"/>
          <w:lang w:val="en-US"/>
        </w:rPr>
      </w:pPr>
      <w:r>
        <w:rPr>
          <w:rFonts w:eastAsiaTheme="minorEastAsia" w:hint="eastAsia"/>
          <w:sz w:val="22"/>
          <w:lang w:val="en-US"/>
        </w:rPr>
        <w:t xml:space="preserve">Alt. 3: PT-RS is mapped based on the </w:t>
      </w:r>
      <w:r w:rsidR="00D66CBC">
        <w:rPr>
          <w:rFonts w:eastAsiaTheme="minorEastAsia" w:hint="eastAsia"/>
          <w:sz w:val="22"/>
          <w:lang w:val="en-US"/>
        </w:rPr>
        <w:t xml:space="preserve">location of </w:t>
      </w:r>
      <w:r>
        <w:rPr>
          <w:rFonts w:eastAsiaTheme="minorEastAsia" w:hint="eastAsia"/>
          <w:sz w:val="22"/>
          <w:lang w:val="en-US"/>
        </w:rPr>
        <w:t>front-loaded DM-RS within the slot</w:t>
      </w:r>
      <w:r w:rsidR="00612DDA">
        <w:rPr>
          <w:rFonts w:eastAsiaTheme="minorEastAsia" w:hint="eastAsia"/>
          <w:sz w:val="22"/>
          <w:lang w:val="en-US"/>
        </w:rPr>
        <w:t>/mini-slot</w:t>
      </w:r>
      <w:r>
        <w:rPr>
          <w:rFonts w:eastAsiaTheme="minorEastAsia" w:hint="eastAsia"/>
          <w:sz w:val="22"/>
          <w:lang w:val="en-US"/>
        </w:rPr>
        <w:t xml:space="preserve">. </w:t>
      </w:r>
    </w:p>
    <w:p w:rsidR="00055D55" w:rsidRDefault="0057718C" w:rsidP="00FF043A">
      <w:pPr>
        <w:spacing w:afterLines="50"/>
        <w:jc w:val="center"/>
        <w:rPr>
          <w:rFonts w:eastAsiaTheme="minorEastAsia"/>
          <w:sz w:val="22"/>
          <w:lang w:val="en-US"/>
        </w:rPr>
      </w:pPr>
      <w:r w:rsidRPr="0057718C">
        <w:drawing>
          <wp:inline distT="0" distB="0" distL="0" distR="0">
            <wp:extent cx="5463566" cy="2041879"/>
            <wp:effectExtent l="0" t="0" r="0" b="0"/>
            <wp:docPr id="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5463566" cy="2041879"/>
                    </a:xfrm>
                    <a:prstGeom prst="rect">
                      <a:avLst/>
                    </a:prstGeom>
                    <a:noFill/>
                    <a:ln w="9525">
                      <a:noFill/>
                      <a:miter lim="800000"/>
                      <a:headEnd/>
                      <a:tailEnd/>
                    </a:ln>
                  </pic:spPr>
                </pic:pic>
              </a:graphicData>
            </a:graphic>
          </wp:inline>
        </w:drawing>
      </w:r>
    </w:p>
    <w:p w:rsidR="00055D55" w:rsidRDefault="00055D55" w:rsidP="00FF043A">
      <w:pPr>
        <w:spacing w:afterLines="50"/>
        <w:jc w:val="center"/>
        <w:rPr>
          <w:rFonts w:eastAsiaTheme="minorEastAsia"/>
          <w:sz w:val="22"/>
          <w:lang w:val="en-US"/>
        </w:rPr>
      </w:pPr>
      <w:r>
        <w:rPr>
          <w:rFonts w:eastAsiaTheme="minorEastAsia" w:hint="eastAsia"/>
          <w:sz w:val="22"/>
          <w:lang w:val="en-US"/>
        </w:rPr>
        <w:t xml:space="preserve">(a) Alt. 1                      </w:t>
      </w:r>
      <w:r w:rsidR="00F52D78">
        <w:rPr>
          <w:rFonts w:eastAsiaTheme="minorEastAsia" w:hint="eastAsia"/>
          <w:sz w:val="22"/>
          <w:lang w:val="en-US"/>
        </w:rPr>
        <w:t xml:space="preserve">     </w:t>
      </w:r>
      <w:r>
        <w:rPr>
          <w:rFonts w:eastAsiaTheme="minorEastAsia" w:hint="eastAsia"/>
          <w:sz w:val="22"/>
          <w:lang w:val="en-US"/>
        </w:rPr>
        <w:t xml:space="preserve">        (b) Alt. 2 </w:t>
      </w:r>
      <w:r w:rsidR="00F52D78">
        <w:rPr>
          <w:rFonts w:eastAsiaTheme="minorEastAsia" w:hint="eastAsia"/>
          <w:sz w:val="22"/>
          <w:lang w:val="en-US"/>
        </w:rPr>
        <w:t xml:space="preserve">     </w:t>
      </w:r>
      <w:r>
        <w:rPr>
          <w:rFonts w:eastAsiaTheme="minorEastAsia" w:hint="eastAsia"/>
          <w:sz w:val="22"/>
          <w:lang w:val="en-US"/>
        </w:rPr>
        <w:t xml:space="preserve">                             (c) Alt. 3</w:t>
      </w:r>
    </w:p>
    <w:p w:rsidR="00055D55" w:rsidRDefault="00055D55"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sidR="009321ED">
        <w:rPr>
          <w:rFonts w:eastAsiaTheme="minorEastAsia" w:hint="eastAsia"/>
          <w:sz w:val="22"/>
          <w:lang w:val="en-US"/>
        </w:rPr>
        <w:t>2</w:t>
      </w:r>
      <w:r>
        <w:rPr>
          <w:rFonts w:eastAsiaTheme="minorEastAsia" w:hint="eastAsia"/>
          <w:sz w:val="22"/>
          <w:lang w:val="en-US"/>
        </w:rPr>
        <w:t xml:space="preserve">  </w:t>
      </w:r>
      <w:r w:rsidR="00467409">
        <w:rPr>
          <w:rFonts w:eastAsiaTheme="minorEastAsia" w:hint="eastAsia"/>
          <w:sz w:val="22"/>
          <w:lang w:val="en-US"/>
        </w:rPr>
        <w:t>Basis</w:t>
      </w:r>
      <w:proofErr w:type="gramEnd"/>
      <w:r w:rsidR="00B034C1">
        <w:rPr>
          <w:rFonts w:eastAsiaTheme="minorEastAsia" w:hint="eastAsia"/>
          <w:sz w:val="22"/>
          <w:lang w:val="en-US"/>
        </w:rPr>
        <w:t xml:space="preserve"> for </w:t>
      </w:r>
      <w:r>
        <w:rPr>
          <w:rFonts w:eastAsiaTheme="minorEastAsia" w:hint="eastAsia"/>
          <w:sz w:val="22"/>
          <w:lang w:val="en-US"/>
        </w:rPr>
        <w:t>PT-RS mapping</w:t>
      </w:r>
      <w:r w:rsidR="0037130F">
        <w:rPr>
          <w:rFonts w:eastAsiaTheme="minorEastAsia" w:hint="eastAsia"/>
          <w:sz w:val="22"/>
          <w:lang w:val="en-US"/>
        </w:rPr>
        <w:t xml:space="preserve"> (PT-RS insertion density </w:t>
      </w:r>
      <w:r w:rsidR="000045C8">
        <w:rPr>
          <w:rFonts w:eastAsiaTheme="minorEastAsia" w:hint="eastAsia"/>
          <w:sz w:val="22"/>
          <w:lang w:val="en-US"/>
        </w:rPr>
        <w:t xml:space="preserve">in time domain </w:t>
      </w:r>
      <w:r w:rsidR="0037130F">
        <w:rPr>
          <w:rFonts w:eastAsiaTheme="minorEastAsia" w:hint="eastAsia"/>
          <w:sz w:val="22"/>
          <w:lang w:val="en-US"/>
        </w:rPr>
        <w:t xml:space="preserve">is every </w:t>
      </w:r>
      <w:r w:rsidR="00A0089F">
        <w:rPr>
          <w:rFonts w:eastAsiaTheme="minorEastAsia" w:hint="eastAsia"/>
          <w:sz w:val="22"/>
          <w:lang w:val="en-US"/>
        </w:rPr>
        <w:t>2nd</w:t>
      </w:r>
      <w:r w:rsidR="0037130F">
        <w:rPr>
          <w:rFonts w:eastAsiaTheme="minorEastAsia" w:hint="eastAsia"/>
          <w:sz w:val="22"/>
          <w:lang w:val="en-US"/>
        </w:rPr>
        <w:t xml:space="preserve"> symbols).</w:t>
      </w:r>
    </w:p>
    <w:p w:rsidR="00055D55" w:rsidRDefault="00055D55" w:rsidP="00FF043A">
      <w:pPr>
        <w:spacing w:afterLines="50"/>
        <w:rPr>
          <w:rFonts w:eastAsiaTheme="minorEastAsia"/>
          <w:sz w:val="22"/>
          <w:lang w:val="en-US"/>
        </w:rPr>
      </w:pPr>
    </w:p>
    <w:p w:rsidR="00D10711" w:rsidRDefault="00105912" w:rsidP="00FF043A">
      <w:pPr>
        <w:spacing w:afterLines="50"/>
        <w:jc w:val="both"/>
        <w:rPr>
          <w:rFonts w:eastAsia="ＭＳ 明朝"/>
          <w:sz w:val="22"/>
          <w:lang w:val="en-US"/>
        </w:rPr>
      </w:pPr>
      <w:r>
        <w:rPr>
          <w:rFonts w:eastAsiaTheme="minorEastAsia" w:hint="eastAsia"/>
          <w:sz w:val="22"/>
          <w:lang w:val="en-US"/>
        </w:rPr>
        <w:t>Since PT-RS port is associated with one of the allocated DM-RS port</w:t>
      </w:r>
      <w:r w:rsidR="00A011BC">
        <w:rPr>
          <w:rFonts w:eastAsiaTheme="minorEastAsia" w:hint="eastAsia"/>
          <w:sz w:val="22"/>
          <w:lang w:val="en-US"/>
        </w:rPr>
        <w:t xml:space="preserve">, </w:t>
      </w:r>
      <w:r>
        <w:rPr>
          <w:rFonts w:eastAsiaTheme="minorEastAsia" w:hint="eastAsia"/>
          <w:sz w:val="22"/>
          <w:lang w:val="en-US"/>
        </w:rPr>
        <w:t xml:space="preserve">DM-RS </w:t>
      </w:r>
      <w:r w:rsidR="00B57E28">
        <w:rPr>
          <w:rFonts w:eastAsiaTheme="minorEastAsia" w:hint="eastAsia"/>
          <w:sz w:val="22"/>
          <w:lang w:val="en-US"/>
        </w:rPr>
        <w:t>can be</w:t>
      </w:r>
      <w:r w:rsidR="00A011BC">
        <w:rPr>
          <w:rFonts w:eastAsiaTheme="minorEastAsia" w:hint="eastAsia"/>
          <w:sz w:val="22"/>
          <w:lang w:val="en-US"/>
        </w:rPr>
        <w:t xml:space="preserve"> utilized for phase tracking</w:t>
      </w:r>
      <w:r w:rsidR="00867B1A">
        <w:rPr>
          <w:rFonts w:eastAsiaTheme="minorEastAsia" w:hint="eastAsia"/>
          <w:sz w:val="22"/>
          <w:lang w:val="en-US"/>
        </w:rPr>
        <w:t xml:space="preserve"> in addition to PT-RS</w:t>
      </w:r>
      <w:r w:rsidR="00A011BC">
        <w:rPr>
          <w:rFonts w:eastAsiaTheme="minorEastAsia" w:hint="eastAsia"/>
          <w:sz w:val="22"/>
          <w:lang w:val="en-US"/>
        </w:rPr>
        <w:t>. T</w:t>
      </w:r>
      <w:r w:rsidR="00A011BC">
        <w:rPr>
          <w:rFonts w:eastAsiaTheme="minorEastAsia"/>
          <w:sz w:val="22"/>
          <w:lang w:val="en-US"/>
        </w:rPr>
        <w:t>h</w:t>
      </w:r>
      <w:r w:rsidR="00A011BC">
        <w:rPr>
          <w:rFonts w:eastAsiaTheme="minorEastAsia" w:hint="eastAsia"/>
          <w:sz w:val="22"/>
          <w:lang w:val="en-US"/>
        </w:rPr>
        <w:t xml:space="preserve">us, </w:t>
      </w:r>
      <w:r w:rsidR="00240B3F">
        <w:rPr>
          <w:rFonts w:eastAsiaTheme="minorEastAsia" w:hint="eastAsia"/>
          <w:sz w:val="22"/>
          <w:lang w:val="en-US"/>
        </w:rPr>
        <w:t xml:space="preserve">alt. 3 is a reasonable </w:t>
      </w:r>
      <w:r w:rsidR="008D5A0F">
        <w:rPr>
          <w:rFonts w:eastAsiaTheme="minorEastAsia" w:hint="eastAsia"/>
          <w:sz w:val="22"/>
          <w:lang w:val="en-US"/>
        </w:rPr>
        <w:t>approach</w:t>
      </w:r>
      <w:r w:rsidR="0000272E">
        <w:rPr>
          <w:rFonts w:eastAsiaTheme="minorEastAsia" w:hint="eastAsia"/>
          <w:sz w:val="22"/>
          <w:lang w:val="en-US"/>
        </w:rPr>
        <w:t>.</w:t>
      </w:r>
      <w:r w:rsidR="00240B3F">
        <w:rPr>
          <w:rFonts w:eastAsiaTheme="minorEastAsia" w:hint="eastAsia"/>
          <w:sz w:val="22"/>
          <w:lang w:val="en-US"/>
        </w:rPr>
        <w:t xml:space="preserve"> </w:t>
      </w:r>
      <w:r w:rsidR="00FD280F">
        <w:rPr>
          <w:rFonts w:eastAsiaTheme="minorEastAsia" w:hint="eastAsia"/>
          <w:sz w:val="22"/>
          <w:lang w:val="en-US"/>
        </w:rPr>
        <w:t>On the other hand, i</w:t>
      </w:r>
      <w:r w:rsidR="009074F1">
        <w:rPr>
          <w:rFonts w:eastAsiaTheme="minorEastAsia" w:hint="eastAsia"/>
          <w:sz w:val="22"/>
          <w:lang w:val="en-US"/>
        </w:rPr>
        <w:t xml:space="preserve">f the number of front-loaded DM-RS symbols is two, </w:t>
      </w:r>
      <w:r w:rsidR="00084369">
        <w:rPr>
          <w:rFonts w:eastAsiaTheme="minorEastAsia" w:hint="eastAsia"/>
          <w:sz w:val="22"/>
          <w:lang w:val="en-US"/>
        </w:rPr>
        <w:t xml:space="preserve">there are two </w:t>
      </w:r>
      <w:r w:rsidR="00FB2972">
        <w:rPr>
          <w:rFonts w:eastAsiaTheme="minorEastAsia" w:hint="eastAsia"/>
          <w:sz w:val="22"/>
          <w:lang w:val="en-US"/>
        </w:rPr>
        <w:t xml:space="preserve">candidate </w:t>
      </w:r>
      <w:r w:rsidR="00F72CD1">
        <w:rPr>
          <w:rFonts w:eastAsiaTheme="minorEastAsia" w:hint="eastAsia"/>
          <w:sz w:val="22"/>
          <w:lang w:val="en-US"/>
        </w:rPr>
        <w:t>bases</w:t>
      </w:r>
      <w:r w:rsidR="00084369">
        <w:rPr>
          <w:rFonts w:eastAsiaTheme="minorEastAsia" w:hint="eastAsia"/>
          <w:sz w:val="22"/>
          <w:lang w:val="en-US"/>
        </w:rPr>
        <w:t xml:space="preserve">, </w:t>
      </w:r>
      <w:r w:rsidR="001A592D">
        <w:rPr>
          <w:rFonts w:eastAsiaTheme="minorEastAsia" w:hint="eastAsia"/>
          <w:sz w:val="22"/>
          <w:lang w:val="en-US"/>
        </w:rPr>
        <w:t xml:space="preserve">based on </w:t>
      </w:r>
      <w:r w:rsidR="00084369">
        <w:rPr>
          <w:rFonts w:eastAsiaTheme="minorEastAsia" w:hint="eastAsia"/>
          <w:sz w:val="22"/>
          <w:lang w:val="en-US"/>
        </w:rPr>
        <w:t xml:space="preserve">1st </w:t>
      </w:r>
      <w:r w:rsidR="001A592D">
        <w:rPr>
          <w:rFonts w:eastAsiaTheme="minorEastAsia"/>
          <w:sz w:val="22"/>
          <w:lang w:val="en-US"/>
        </w:rPr>
        <w:t>front</w:t>
      </w:r>
      <w:r w:rsidR="001A592D">
        <w:rPr>
          <w:rFonts w:eastAsiaTheme="minorEastAsia" w:hint="eastAsia"/>
          <w:sz w:val="22"/>
          <w:lang w:val="en-US"/>
        </w:rPr>
        <w:t xml:space="preserve">-loaded DM-RS </w:t>
      </w:r>
      <w:r w:rsidR="00084369">
        <w:rPr>
          <w:rFonts w:eastAsiaTheme="minorEastAsia" w:hint="eastAsia"/>
          <w:sz w:val="22"/>
          <w:lang w:val="en-US"/>
        </w:rPr>
        <w:t xml:space="preserve">symbol or </w:t>
      </w:r>
      <w:r w:rsidR="00FD73F2">
        <w:rPr>
          <w:rFonts w:eastAsiaTheme="minorEastAsia" w:hint="eastAsia"/>
          <w:sz w:val="22"/>
          <w:lang w:val="en-US"/>
        </w:rPr>
        <w:t xml:space="preserve">based on </w:t>
      </w:r>
      <w:r w:rsidR="00084369">
        <w:rPr>
          <w:rFonts w:eastAsiaTheme="minorEastAsia" w:hint="eastAsia"/>
          <w:sz w:val="22"/>
          <w:lang w:val="en-US"/>
        </w:rPr>
        <w:t xml:space="preserve">2nd symbol. </w:t>
      </w:r>
      <w:r w:rsidR="00C32897">
        <w:rPr>
          <w:rFonts w:eastAsiaTheme="minorEastAsia" w:hint="eastAsia"/>
          <w:sz w:val="22"/>
          <w:lang w:val="en-US"/>
        </w:rPr>
        <w:t xml:space="preserve">Optimum </w:t>
      </w:r>
      <w:r w:rsidR="00F72CD1">
        <w:rPr>
          <w:rFonts w:eastAsiaTheme="minorEastAsia" w:hint="eastAsia"/>
          <w:sz w:val="22"/>
          <w:lang w:val="en-US"/>
        </w:rPr>
        <w:t>basis</w:t>
      </w:r>
      <w:r w:rsidR="00DF0623">
        <w:rPr>
          <w:rFonts w:eastAsiaTheme="minorEastAsia" w:hint="eastAsia"/>
          <w:sz w:val="22"/>
          <w:lang w:val="en-US"/>
        </w:rPr>
        <w:t xml:space="preserve"> </w:t>
      </w:r>
      <w:r w:rsidR="008B37FF">
        <w:rPr>
          <w:rFonts w:eastAsiaTheme="minorEastAsia" w:hint="eastAsia"/>
          <w:sz w:val="22"/>
          <w:lang w:val="en-US"/>
        </w:rPr>
        <w:t xml:space="preserve">can </w:t>
      </w:r>
      <w:r w:rsidR="00DF0623">
        <w:rPr>
          <w:rFonts w:eastAsiaTheme="minorEastAsia" w:hint="eastAsia"/>
          <w:sz w:val="22"/>
          <w:lang w:val="en-US"/>
        </w:rPr>
        <w:t>be determined</w:t>
      </w:r>
      <w:r w:rsidR="008B37FF">
        <w:rPr>
          <w:rFonts w:eastAsiaTheme="minorEastAsia" w:hint="eastAsia"/>
          <w:sz w:val="22"/>
          <w:lang w:val="en-US"/>
        </w:rPr>
        <w:t xml:space="preserve"> based on the interval between channel estimation value from DM-RS and PT-RS symbol</w:t>
      </w:r>
      <w:r w:rsidR="00B7643B">
        <w:rPr>
          <w:rFonts w:eastAsiaTheme="minorEastAsia" w:hint="eastAsia"/>
          <w:sz w:val="22"/>
          <w:lang w:val="en-US"/>
        </w:rPr>
        <w:t xml:space="preserve"> and this interval is related to the number of </w:t>
      </w:r>
      <w:r w:rsidR="00B7643B">
        <w:rPr>
          <w:rFonts w:eastAsiaTheme="minorEastAsia"/>
          <w:sz w:val="22"/>
          <w:lang w:val="en-US"/>
        </w:rPr>
        <w:t>achievable</w:t>
      </w:r>
      <w:r w:rsidR="00B7643B">
        <w:rPr>
          <w:rFonts w:eastAsiaTheme="minorEastAsia" w:hint="eastAsia"/>
          <w:sz w:val="22"/>
          <w:lang w:val="en-US"/>
        </w:rPr>
        <w:t xml:space="preserve"> channel estimation value form two DM-RS </w:t>
      </w:r>
      <w:r w:rsidR="00B7643B">
        <w:rPr>
          <w:rFonts w:eastAsiaTheme="minorEastAsia"/>
          <w:sz w:val="22"/>
          <w:lang w:val="en-US"/>
        </w:rPr>
        <w:t>symbol</w:t>
      </w:r>
      <w:r w:rsidR="00B7643B">
        <w:rPr>
          <w:rFonts w:eastAsiaTheme="minorEastAsia" w:hint="eastAsia"/>
          <w:sz w:val="22"/>
          <w:lang w:val="en-US"/>
        </w:rPr>
        <w:t xml:space="preserve">. </w:t>
      </w:r>
      <w:r w:rsidR="00B625F2">
        <w:rPr>
          <w:rFonts w:eastAsiaTheme="minorEastAsia" w:hint="eastAsia"/>
          <w:sz w:val="22"/>
          <w:lang w:val="en-US"/>
        </w:rPr>
        <w:t xml:space="preserve">Considering the </w:t>
      </w:r>
      <w:r w:rsidR="00B625F2">
        <w:rPr>
          <w:rFonts w:eastAsiaTheme="minorEastAsia"/>
          <w:sz w:val="22"/>
          <w:lang w:val="en-US"/>
        </w:rPr>
        <w:t>number</w:t>
      </w:r>
      <w:r w:rsidR="00B625F2">
        <w:rPr>
          <w:rFonts w:eastAsiaTheme="minorEastAsia" w:hint="eastAsia"/>
          <w:sz w:val="22"/>
          <w:lang w:val="en-US"/>
        </w:rPr>
        <w:t xml:space="preserve"> of achievable channel estimation value </w:t>
      </w:r>
      <w:r w:rsidR="00476668">
        <w:rPr>
          <w:rFonts w:eastAsiaTheme="minorEastAsia" w:hint="eastAsia"/>
          <w:sz w:val="22"/>
          <w:lang w:val="en-US"/>
        </w:rPr>
        <w:t xml:space="preserve">from </w:t>
      </w:r>
      <w:r w:rsidR="00B625F2">
        <w:rPr>
          <w:rFonts w:eastAsiaTheme="minorEastAsia" w:hint="eastAsia"/>
          <w:sz w:val="22"/>
          <w:lang w:val="en-US"/>
        </w:rPr>
        <w:t xml:space="preserve">two DM-RS symbols, </w:t>
      </w:r>
      <w:r w:rsidR="004D5688">
        <w:rPr>
          <w:rFonts w:eastAsiaTheme="minorEastAsia" w:hint="eastAsia"/>
          <w:sz w:val="22"/>
          <w:lang w:val="en-US"/>
        </w:rPr>
        <w:t xml:space="preserve">it depends on whether TD-OCC is applied or not. When </w:t>
      </w:r>
      <w:r w:rsidR="00A95075">
        <w:rPr>
          <w:rFonts w:eastAsiaTheme="minorEastAsia" w:hint="eastAsia"/>
          <w:sz w:val="22"/>
          <w:lang w:val="en-US"/>
        </w:rPr>
        <w:t xml:space="preserve">TD-OCC is applied, </w:t>
      </w:r>
      <w:r w:rsidR="00052E7E">
        <w:rPr>
          <w:rFonts w:eastAsiaTheme="minorEastAsia" w:hint="eastAsia"/>
          <w:sz w:val="22"/>
          <w:lang w:val="en-US"/>
        </w:rPr>
        <w:t xml:space="preserve">the number of achievable channel estimation value from </w:t>
      </w:r>
      <w:r w:rsidR="00B61397">
        <w:rPr>
          <w:rFonts w:eastAsiaTheme="minorEastAsia" w:hint="eastAsia"/>
          <w:sz w:val="22"/>
          <w:lang w:val="en-US"/>
        </w:rPr>
        <w:t xml:space="preserve">two </w:t>
      </w:r>
      <w:r w:rsidR="00052E7E">
        <w:rPr>
          <w:rFonts w:eastAsiaTheme="minorEastAsia" w:hint="eastAsia"/>
          <w:sz w:val="22"/>
          <w:lang w:val="en-US"/>
        </w:rPr>
        <w:t xml:space="preserve">DM-RS </w:t>
      </w:r>
      <w:r w:rsidR="00B61397">
        <w:rPr>
          <w:rFonts w:eastAsiaTheme="minorEastAsia" w:hint="eastAsia"/>
          <w:sz w:val="22"/>
          <w:lang w:val="en-US"/>
        </w:rPr>
        <w:t xml:space="preserve">symbols </w:t>
      </w:r>
      <w:r w:rsidR="00052E7E">
        <w:rPr>
          <w:rFonts w:eastAsiaTheme="minorEastAsia" w:hint="eastAsia"/>
          <w:sz w:val="22"/>
          <w:lang w:val="en-US"/>
        </w:rPr>
        <w:t>is one</w:t>
      </w:r>
      <w:r w:rsidR="00B64798">
        <w:rPr>
          <w:rFonts w:eastAsiaTheme="minorEastAsia" w:hint="eastAsia"/>
          <w:sz w:val="22"/>
          <w:lang w:val="en-US"/>
        </w:rPr>
        <w:t>,</w:t>
      </w:r>
      <w:r w:rsidR="00CC3743">
        <w:rPr>
          <w:rFonts w:eastAsiaTheme="minorEastAsia" w:hint="eastAsia"/>
          <w:sz w:val="22"/>
          <w:lang w:val="en-US"/>
        </w:rPr>
        <w:t xml:space="preserve"> and </w:t>
      </w:r>
      <w:r w:rsidR="002938DE">
        <w:rPr>
          <w:rFonts w:eastAsiaTheme="minorEastAsia" w:hint="eastAsia"/>
          <w:sz w:val="22"/>
          <w:lang w:val="en-US"/>
        </w:rPr>
        <w:t xml:space="preserve">setting the </w:t>
      </w:r>
      <w:r w:rsidR="007F61EB">
        <w:rPr>
          <w:rFonts w:eastAsiaTheme="minorEastAsia" w:hint="eastAsia"/>
          <w:sz w:val="22"/>
          <w:lang w:val="en-US"/>
        </w:rPr>
        <w:t>basis</w:t>
      </w:r>
      <w:r w:rsidR="002938DE">
        <w:rPr>
          <w:rFonts w:eastAsiaTheme="minorEastAsia" w:hint="eastAsia"/>
          <w:sz w:val="22"/>
          <w:lang w:val="en-US"/>
        </w:rPr>
        <w:t xml:space="preserve"> </w:t>
      </w:r>
      <w:r w:rsidR="006C5C25">
        <w:rPr>
          <w:rFonts w:eastAsiaTheme="minorEastAsia" w:hint="eastAsia"/>
          <w:sz w:val="22"/>
          <w:lang w:val="en-US"/>
        </w:rPr>
        <w:t xml:space="preserve">on </w:t>
      </w:r>
      <w:r w:rsidR="00CC3743">
        <w:rPr>
          <w:rFonts w:eastAsiaTheme="minorEastAsia" w:hint="eastAsia"/>
          <w:sz w:val="22"/>
          <w:lang w:val="en-US"/>
        </w:rPr>
        <w:t>1st DM-RS symbol is preferable</w:t>
      </w:r>
      <w:r w:rsidR="006C5C25">
        <w:rPr>
          <w:rFonts w:eastAsiaTheme="minorEastAsia" w:hint="eastAsia"/>
          <w:sz w:val="22"/>
          <w:lang w:val="en-US"/>
        </w:rPr>
        <w:t>. W</w:t>
      </w:r>
      <w:r w:rsidR="00B61397">
        <w:rPr>
          <w:rFonts w:eastAsiaTheme="minorEastAsia" w:hint="eastAsia"/>
          <w:sz w:val="22"/>
          <w:lang w:val="en-US"/>
        </w:rPr>
        <w:t xml:space="preserve">hen </w:t>
      </w:r>
      <w:r w:rsidR="008D6703">
        <w:rPr>
          <w:rFonts w:eastAsiaTheme="minorEastAsia" w:hint="eastAsia"/>
          <w:sz w:val="22"/>
          <w:lang w:val="en-US"/>
        </w:rPr>
        <w:t>TD-OCC is not applied (</w:t>
      </w:r>
      <w:r w:rsidR="002F1C5E">
        <w:rPr>
          <w:rFonts w:eastAsiaTheme="minorEastAsia" w:hint="eastAsia"/>
          <w:sz w:val="22"/>
          <w:lang w:val="en-US"/>
        </w:rPr>
        <w:t>repetition</w:t>
      </w:r>
      <w:r w:rsidR="00B61397">
        <w:rPr>
          <w:rFonts w:eastAsiaTheme="minorEastAsia" w:hint="eastAsia"/>
          <w:sz w:val="22"/>
          <w:lang w:val="en-US"/>
        </w:rPr>
        <w:t xml:space="preserve"> is applied</w:t>
      </w:r>
      <w:r w:rsidR="008D6703">
        <w:rPr>
          <w:rFonts w:eastAsiaTheme="minorEastAsia" w:hint="eastAsia"/>
          <w:sz w:val="22"/>
          <w:lang w:val="en-US"/>
        </w:rPr>
        <w:t>)</w:t>
      </w:r>
      <w:r w:rsidR="00147F55">
        <w:rPr>
          <w:rFonts w:eastAsiaTheme="minorEastAsia" w:hint="eastAsia"/>
          <w:sz w:val="22"/>
          <w:lang w:val="en-US"/>
        </w:rPr>
        <w:t xml:space="preserve">, the number of channel estimation </w:t>
      </w:r>
      <w:r w:rsidR="00282D03">
        <w:rPr>
          <w:rFonts w:eastAsiaTheme="minorEastAsia" w:hint="eastAsia"/>
          <w:sz w:val="22"/>
          <w:lang w:val="en-US"/>
        </w:rPr>
        <w:t xml:space="preserve">value </w:t>
      </w:r>
      <w:r w:rsidR="00147F55">
        <w:rPr>
          <w:rFonts w:eastAsiaTheme="minorEastAsia" w:hint="eastAsia"/>
          <w:sz w:val="22"/>
          <w:lang w:val="en-US"/>
        </w:rPr>
        <w:t>is two</w:t>
      </w:r>
      <w:r w:rsidR="00EA352D">
        <w:rPr>
          <w:rFonts w:eastAsiaTheme="minorEastAsia" w:hint="eastAsia"/>
          <w:sz w:val="22"/>
          <w:lang w:val="en-US"/>
        </w:rPr>
        <w:t>,</w:t>
      </w:r>
      <w:r w:rsidR="00147F55">
        <w:rPr>
          <w:rFonts w:eastAsiaTheme="minorEastAsia" w:hint="eastAsia"/>
          <w:sz w:val="22"/>
          <w:lang w:val="en-US"/>
        </w:rPr>
        <w:t xml:space="preserve"> and </w:t>
      </w:r>
      <w:r w:rsidR="00973BA2">
        <w:rPr>
          <w:rFonts w:eastAsiaTheme="minorEastAsia" w:hint="eastAsia"/>
          <w:sz w:val="22"/>
          <w:lang w:val="en-US"/>
        </w:rPr>
        <w:t xml:space="preserve">setting </w:t>
      </w:r>
      <w:r w:rsidR="00147F55">
        <w:rPr>
          <w:rFonts w:eastAsiaTheme="minorEastAsia" w:hint="eastAsia"/>
          <w:sz w:val="22"/>
          <w:lang w:val="en-US"/>
        </w:rPr>
        <w:t xml:space="preserve">the </w:t>
      </w:r>
      <w:r w:rsidR="00401D50">
        <w:rPr>
          <w:rFonts w:eastAsiaTheme="minorEastAsia" w:hint="eastAsia"/>
          <w:sz w:val="22"/>
          <w:lang w:val="en-US"/>
        </w:rPr>
        <w:t>basis</w:t>
      </w:r>
      <w:r w:rsidR="00147F55">
        <w:rPr>
          <w:rFonts w:eastAsiaTheme="minorEastAsia" w:hint="eastAsia"/>
          <w:sz w:val="22"/>
          <w:lang w:val="en-US"/>
        </w:rPr>
        <w:t xml:space="preserve"> on 2nd DM-RS symbol is preferable</w:t>
      </w:r>
      <w:r w:rsidR="00A96C8D">
        <w:rPr>
          <w:rFonts w:eastAsiaTheme="minorEastAsia" w:hint="eastAsia"/>
          <w:sz w:val="22"/>
          <w:lang w:val="en-US"/>
        </w:rPr>
        <w:t xml:space="preserve">. </w:t>
      </w:r>
      <w:r w:rsidR="00A202C0">
        <w:rPr>
          <w:rFonts w:eastAsiaTheme="minorEastAsia" w:hint="eastAsia"/>
          <w:sz w:val="22"/>
          <w:lang w:val="en-US"/>
        </w:rPr>
        <w:t xml:space="preserve">However, </w:t>
      </w:r>
      <w:r w:rsidR="00B770DA">
        <w:rPr>
          <w:rFonts w:eastAsiaTheme="minorEastAsia" w:hint="eastAsia"/>
          <w:sz w:val="22"/>
          <w:lang w:val="en-US"/>
        </w:rPr>
        <w:t xml:space="preserve">even if </w:t>
      </w:r>
      <w:r w:rsidR="002F1C5E">
        <w:rPr>
          <w:rFonts w:eastAsiaTheme="minorEastAsia" w:hint="eastAsia"/>
          <w:sz w:val="22"/>
          <w:lang w:val="en-US"/>
        </w:rPr>
        <w:t>repetition is applied</w:t>
      </w:r>
      <w:r w:rsidR="0089799E">
        <w:rPr>
          <w:rFonts w:eastAsiaTheme="minorEastAsia" w:hint="eastAsia"/>
          <w:sz w:val="22"/>
          <w:lang w:val="en-US"/>
        </w:rPr>
        <w:t>,</w:t>
      </w:r>
      <w:r w:rsidR="002F1C5E">
        <w:rPr>
          <w:rFonts w:eastAsiaTheme="minorEastAsia" w:hint="eastAsia"/>
          <w:sz w:val="22"/>
          <w:lang w:val="en-US"/>
        </w:rPr>
        <w:t xml:space="preserve"> the number of achievable channel estimation value may be one due to </w:t>
      </w:r>
      <w:r w:rsidR="0089799E">
        <w:rPr>
          <w:rFonts w:eastAsiaTheme="minorEastAsia" w:hint="eastAsia"/>
          <w:sz w:val="22"/>
          <w:lang w:val="en-US"/>
        </w:rPr>
        <w:t xml:space="preserve">receiver </w:t>
      </w:r>
      <w:r w:rsidR="002F1C5E">
        <w:rPr>
          <w:rFonts w:eastAsiaTheme="minorEastAsia" w:hint="eastAsia"/>
          <w:sz w:val="22"/>
          <w:lang w:val="en-US"/>
        </w:rPr>
        <w:t xml:space="preserve">implementation. </w:t>
      </w:r>
      <w:r w:rsidR="00DF7CC4">
        <w:rPr>
          <w:rFonts w:eastAsiaTheme="minorEastAsia" w:hint="eastAsia"/>
          <w:sz w:val="22"/>
          <w:lang w:val="en-US"/>
        </w:rPr>
        <w:t xml:space="preserve">Considering that, </w:t>
      </w:r>
      <w:r w:rsidR="00DF7CC4">
        <w:rPr>
          <w:rFonts w:eastAsiaTheme="minorEastAsia"/>
          <w:sz w:val="22"/>
          <w:lang w:val="en-US"/>
        </w:rPr>
        <w:t>setting</w:t>
      </w:r>
      <w:r w:rsidR="00DF7CC4">
        <w:rPr>
          <w:rFonts w:eastAsiaTheme="minorEastAsia" w:hint="eastAsia"/>
          <w:sz w:val="22"/>
          <w:lang w:val="en-US"/>
        </w:rPr>
        <w:t xml:space="preserve"> the </w:t>
      </w:r>
      <w:r w:rsidR="00946E4C">
        <w:rPr>
          <w:rFonts w:eastAsiaTheme="minorEastAsia" w:hint="eastAsia"/>
          <w:sz w:val="22"/>
          <w:lang w:val="en-US"/>
        </w:rPr>
        <w:lastRenderedPageBreak/>
        <w:t xml:space="preserve">basis </w:t>
      </w:r>
      <w:r w:rsidR="00DF7CC4">
        <w:rPr>
          <w:rFonts w:eastAsiaTheme="minorEastAsia" w:hint="eastAsia"/>
          <w:sz w:val="22"/>
          <w:lang w:val="en-US"/>
        </w:rPr>
        <w:t xml:space="preserve">on 1st front-loaded DM-RS symbol is preferable. </w:t>
      </w:r>
      <w:r w:rsidR="002951E4">
        <w:rPr>
          <w:rFonts w:eastAsiaTheme="minorEastAsia" w:hint="eastAsia"/>
          <w:sz w:val="22"/>
          <w:lang w:val="en-US"/>
        </w:rPr>
        <w:t xml:space="preserve">On the other hand, </w:t>
      </w:r>
      <w:r w:rsidR="00F03848">
        <w:rPr>
          <w:rFonts w:eastAsiaTheme="minorEastAsia" w:hint="eastAsia"/>
          <w:sz w:val="22"/>
          <w:lang w:val="en-US"/>
        </w:rPr>
        <w:t>w</w:t>
      </w:r>
      <w:r w:rsidR="001D1310">
        <w:rPr>
          <w:rFonts w:eastAsiaTheme="minorEastAsia" w:hint="eastAsia"/>
          <w:sz w:val="22"/>
          <w:lang w:val="en-US"/>
        </w:rPr>
        <w:t>hen considering UL DFT-S-OFDM with frequency hopping</w:t>
      </w:r>
      <w:r w:rsidR="00062372">
        <w:rPr>
          <w:rFonts w:eastAsiaTheme="minorEastAsia" w:hint="eastAsia"/>
          <w:sz w:val="22"/>
          <w:lang w:val="en-US"/>
        </w:rPr>
        <w:t xml:space="preserve">, </w:t>
      </w:r>
      <w:r w:rsidR="00045CF8">
        <w:rPr>
          <w:rFonts w:eastAsiaTheme="minorEastAsia" w:hint="eastAsia"/>
          <w:sz w:val="22"/>
          <w:lang w:val="en-US"/>
        </w:rPr>
        <w:t>each hop has at least one DM-RS</w:t>
      </w:r>
      <w:r w:rsidR="00AE1E09">
        <w:rPr>
          <w:rFonts w:eastAsiaTheme="minorEastAsia" w:hint="eastAsia"/>
          <w:sz w:val="22"/>
          <w:lang w:val="en-US"/>
        </w:rPr>
        <w:t xml:space="preserve"> symbol</w:t>
      </w:r>
      <w:r w:rsidR="00EB5673">
        <w:rPr>
          <w:rFonts w:eastAsiaTheme="minorEastAsia" w:hint="eastAsia"/>
          <w:sz w:val="22"/>
          <w:lang w:val="en-US"/>
        </w:rPr>
        <w:t xml:space="preserve">. In this case, </w:t>
      </w:r>
      <w:r w:rsidR="00DE0A3F">
        <w:rPr>
          <w:rFonts w:eastAsiaTheme="minorEastAsia" w:hint="eastAsia"/>
          <w:sz w:val="22"/>
          <w:lang w:val="en-US"/>
        </w:rPr>
        <w:t xml:space="preserve">DM-RS </w:t>
      </w:r>
      <w:r w:rsidR="002D75FE">
        <w:rPr>
          <w:rFonts w:eastAsiaTheme="minorEastAsia" w:hint="eastAsia"/>
          <w:sz w:val="22"/>
          <w:lang w:val="en-US"/>
        </w:rPr>
        <w:t xml:space="preserve">symbol </w:t>
      </w:r>
      <w:r w:rsidR="009A55E6">
        <w:rPr>
          <w:rFonts w:eastAsiaTheme="minorEastAsia" w:hint="eastAsia"/>
          <w:sz w:val="22"/>
          <w:lang w:val="en-US"/>
        </w:rPr>
        <w:t xml:space="preserve">of each hop </w:t>
      </w:r>
      <w:r w:rsidR="00045CF8">
        <w:rPr>
          <w:rFonts w:eastAsiaTheme="minorEastAsia" w:hint="eastAsia"/>
          <w:sz w:val="22"/>
          <w:lang w:val="en-US"/>
        </w:rPr>
        <w:t xml:space="preserve">can be </w:t>
      </w:r>
      <w:r w:rsidR="00E370A6">
        <w:rPr>
          <w:rFonts w:eastAsiaTheme="minorEastAsia" w:hint="eastAsia"/>
          <w:sz w:val="22"/>
          <w:lang w:val="en-US"/>
        </w:rPr>
        <w:t>basis</w:t>
      </w:r>
      <w:r w:rsidR="00045CF8">
        <w:rPr>
          <w:rFonts w:eastAsiaTheme="minorEastAsia" w:hint="eastAsia"/>
          <w:sz w:val="22"/>
          <w:lang w:val="en-US"/>
        </w:rPr>
        <w:t xml:space="preserve">. </w:t>
      </w:r>
      <w:r w:rsidR="00B12036">
        <w:rPr>
          <w:rFonts w:eastAsiaTheme="minorEastAsia" w:hint="eastAsia"/>
          <w:sz w:val="22"/>
          <w:lang w:val="en-US"/>
        </w:rPr>
        <w:t xml:space="preserve">Based on the discussion, we propose following. </w:t>
      </w:r>
    </w:p>
    <w:p w:rsidR="00D10711" w:rsidRDefault="00D10711" w:rsidP="00243EC1">
      <w:pPr>
        <w:spacing w:after="120"/>
        <w:rPr>
          <w:rFonts w:eastAsia="ＭＳ 明朝"/>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9953CD">
        <w:rPr>
          <w:rFonts w:eastAsia="ＭＳ 明朝" w:hint="eastAsia"/>
          <w:b/>
          <w:sz w:val="22"/>
          <w:u w:val="single"/>
        </w:rPr>
        <w:t>5</w:t>
      </w:r>
      <w:r w:rsidRPr="009F248E">
        <w:rPr>
          <w:rFonts w:eastAsia="ＭＳ 明朝"/>
          <w:b/>
          <w:sz w:val="22"/>
          <w:u w:val="single"/>
        </w:rPr>
        <w:t>:</w:t>
      </w:r>
    </w:p>
    <w:p w:rsidR="00F7358B" w:rsidRDefault="00612DDA" w:rsidP="00F7358B">
      <w:pPr>
        <w:pStyle w:val="afd"/>
        <w:numPr>
          <w:ilvl w:val="0"/>
          <w:numId w:val="7"/>
        </w:numPr>
        <w:spacing w:after="120"/>
        <w:ind w:leftChars="0"/>
        <w:rPr>
          <w:rFonts w:eastAsia="ＭＳ 明朝"/>
          <w:i/>
          <w:sz w:val="22"/>
        </w:rPr>
      </w:pPr>
      <w:r w:rsidRPr="00F7358B">
        <w:rPr>
          <w:rFonts w:eastAsia="ＭＳ 明朝" w:hint="eastAsia"/>
          <w:i/>
          <w:sz w:val="22"/>
        </w:rPr>
        <w:t xml:space="preserve">PT-RS is mapped based on the </w:t>
      </w:r>
      <w:r w:rsidR="00D66CBC" w:rsidRPr="00F7358B">
        <w:rPr>
          <w:rFonts w:eastAsia="ＭＳ 明朝" w:hint="eastAsia"/>
          <w:i/>
          <w:sz w:val="22"/>
        </w:rPr>
        <w:t xml:space="preserve">location of </w:t>
      </w:r>
      <w:r w:rsidRPr="00F7358B">
        <w:rPr>
          <w:rFonts w:eastAsia="ＭＳ 明朝" w:hint="eastAsia"/>
          <w:i/>
          <w:sz w:val="22"/>
        </w:rPr>
        <w:t>front-lo</w:t>
      </w:r>
      <w:r w:rsidR="00D66CBC" w:rsidRPr="00F7358B">
        <w:rPr>
          <w:rFonts w:eastAsia="ＭＳ 明朝" w:hint="eastAsia"/>
          <w:i/>
          <w:sz w:val="22"/>
        </w:rPr>
        <w:t>a</w:t>
      </w:r>
      <w:r w:rsidRPr="00F7358B">
        <w:rPr>
          <w:rFonts w:eastAsia="ＭＳ 明朝" w:hint="eastAsia"/>
          <w:i/>
          <w:sz w:val="22"/>
        </w:rPr>
        <w:t xml:space="preserve">ded DM-RS </w:t>
      </w:r>
      <w:r w:rsidR="0057164F">
        <w:rPr>
          <w:rFonts w:eastAsia="ＭＳ 明朝" w:hint="eastAsia"/>
          <w:i/>
          <w:sz w:val="22"/>
        </w:rPr>
        <w:t xml:space="preserve">symbol </w:t>
      </w:r>
      <w:r w:rsidRPr="00F7358B">
        <w:rPr>
          <w:rFonts w:eastAsia="ＭＳ 明朝" w:hint="eastAsia"/>
          <w:i/>
          <w:sz w:val="22"/>
        </w:rPr>
        <w:t>within the slot/mini-slot</w:t>
      </w:r>
      <w:r w:rsidR="005851E8" w:rsidRPr="00F7358B">
        <w:rPr>
          <w:rFonts w:eastAsia="ＭＳ 明朝" w:hint="eastAsia"/>
          <w:i/>
          <w:sz w:val="22"/>
        </w:rPr>
        <w:t>.</w:t>
      </w:r>
    </w:p>
    <w:p w:rsidR="00F7358B" w:rsidRDefault="00495DEE" w:rsidP="00F7358B">
      <w:pPr>
        <w:pStyle w:val="afd"/>
        <w:numPr>
          <w:ilvl w:val="1"/>
          <w:numId w:val="7"/>
        </w:numPr>
        <w:spacing w:after="120"/>
        <w:ind w:leftChars="0"/>
        <w:rPr>
          <w:rFonts w:eastAsia="ＭＳ 明朝"/>
          <w:i/>
          <w:sz w:val="22"/>
        </w:rPr>
      </w:pPr>
      <w:r w:rsidRPr="00F7358B">
        <w:rPr>
          <w:rFonts w:eastAsia="ＭＳ 明朝" w:hint="eastAsia"/>
          <w:i/>
          <w:sz w:val="22"/>
        </w:rPr>
        <w:t xml:space="preserve">If the </w:t>
      </w:r>
      <w:r w:rsidRPr="00F7358B">
        <w:rPr>
          <w:rFonts w:eastAsia="ＭＳ 明朝"/>
          <w:i/>
          <w:sz w:val="22"/>
        </w:rPr>
        <w:t>number</w:t>
      </w:r>
      <w:r w:rsidRPr="00F7358B">
        <w:rPr>
          <w:rFonts w:eastAsia="ＭＳ 明朝" w:hint="eastAsia"/>
          <w:i/>
          <w:sz w:val="22"/>
        </w:rPr>
        <w:t xml:space="preserve"> of front-loaded DM-RS symbol is two, PT-RS is mapped based on the location of 1st front-loaded DM-RS symbol within the slot/mini-slot.  </w:t>
      </w:r>
    </w:p>
    <w:p w:rsidR="00062372" w:rsidRPr="00F7358B" w:rsidRDefault="00355D59" w:rsidP="00F7358B">
      <w:pPr>
        <w:pStyle w:val="afd"/>
        <w:numPr>
          <w:ilvl w:val="0"/>
          <w:numId w:val="7"/>
        </w:numPr>
        <w:spacing w:after="120"/>
        <w:ind w:leftChars="0"/>
        <w:rPr>
          <w:rFonts w:eastAsia="ＭＳ 明朝"/>
          <w:i/>
          <w:sz w:val="22"/>
        </w:rPr>
      </w:pPr>
      <w:r w:rsidRPr="00F7358B">
        <w:rPr>
          <w:rFonts w:eastAsia="ＭＳ 明朝" w:hint="eastAsia"/>
          <w:i/>
          <w:sz w:val="22"/>
        </w:rPr>
        <w:t>For UL DFT-S-OFDM with frequency hopping case, PT-RS is mapped based on the location of DM-RS</w:t>
      </w:r>
      <w:r w:rsidR="009A0C74" w:rsidRPr="00F7358B">
        <w:rPr>
          <w:rFonts w:eastAsia="ＭＳ 明朝" w:hint="eastAsia"/>
          <w:i/>
          <w:sz w:val="22"/>
        </w:rPr>
        <w:t xml:space="preserve"> </w:t>
      </w:r>
      <w:r w:rsidR="002D75FE">
        <w:rPr>
          <w:rFonts w:eastAsia="ＭＳ 明朝" w:hint="eastAsia"/>
          <w:i/>
          <w:sz w:val="22"/>
        </w:rPr>
        <w:t>symbol</w:t>
      </w:r>
      <w:r w:rsidR="009A0C74" w:rsidRPr="00F7358B">
        <w:rPr>
          <w:rFonts w:eastAsia="ＭＳ 明朝" w:hint="eastAsia"/>
          <w:i/>
          <w:sz w:val="22"/>
        </w:rPr>
        <w:t xml:space="preserve"> </w:t>
      </w:r>
      <w:r w:rsidRPr="00F7358B">
        <w:rPr>
          <w:rFonts w:eastAsia="ＭＳ 明朝" w:hint="eastAsia"/>
          <w:i/>
          <w:sz w:val="22"/>
        </w:rPr>
        <w:t xml:space="preserve">within each hop. </w:t>
      </w:r>
    </w:p>
    <w:p w:rsidR="00D10711" w:rsidRDefault="00D10711" w:rsidP="00FF043A">
      <w:pPr>
        <w:spacing w:afterLines="50"/>
        <w:jc w:val="both"/>
        <w:rPr>
          <w:rFonts w:eastAsia="ＭＳ 明朝"/>
          <w:sz w:val="22"/>
        </w:rPr>
      </w:pPr>
    </w:p>
    <w:p w:rsidR="00FA0DCB" w:rsidRDefault="00C86F69" w:rsidP="00FF043A">
      <w:pPr>
        <w:spacing w:afterLines="50"/>
        <w:jc w:val="both"/>
        <w:rPr>
          <w:rFonts w:eastAsia="ＭＳ 明朝"/>
          <w:sz w:val="22"/>
        </w:rPr>
      </w:pPr>
      <w:r>
        <w:rPr>
          <w:rFonts w:eastAsia="ＭＳ 明朝" w:hint="eastAsia"/>
          <w:sz w:val="22"/>
        </w:rPr>
        <w:t xml:space="preserve">In addition, </w:t>
      </w:r>
      <w:r w:rsidR="00B87309">
        <w:rPr>
          <w:rFonts w:eastAsia="ＭＳ 明朝" w:hint="eastAsia"/>
          <w:sz w:val="22"/>
        </w:rPr>
        <w:t>if additional</w:t>
      </w:r>
      <w:r w:rsidR="006374D4">
        <w:rPr>
          <w:rFonts w:eastAsia="ＭＳ 明朝" w:hint="eastAsia"/>
          <w:sz w:val="22"/>
        </w:rPr>
        <w:t xml:space="preserve"> DM-RS is configured, since additional DM-RS can be utilized for phase noise compensation</w:t>
      </w:r>
      <w:r w:rsidR="00FA7562">
        <w:rPr>
          <w:rFonts w:eastAsia="ＭＳ 明朝" w:hint="eastAsia"/>
          <w:sz w:val="22"/>
        </w:rPr>
        <w:t xml:space="preserve"> in addition to PT-RS and front-loaded DM-RS</w:t>
      </w:r>
      <w:r w:rsidR="006374D4">
        <w:rPr>
          <w:rFonts w:eastAsia="ＭＳ 明朝" w:hint="eastAsia"/>
          <w:sz w:val="22"/>
        </w:rPr>
        <w:t xml:space="preserve">, </w:t>
      </w:r>
      <w:r w:rsidR="00900248">
        <w:rPr>
          <w:rFonts w:eastAsia="ＭＳ 明朝" w:hint="eastAsia"/>
          <w:sz w:val="22"/>
        </w:rPr>
        <w:t xml:space="preserve">we can re-consider the PT-RS mapping. </w:t>
      </w:r>
      <w:r w:rsidR="00A62705">
        <w:rPr>
          <w:rFonts w:eastAsia="ＭＳ 明朝" w:hint="eastAsia"/>
          <w:sz w:val="22"/>
        </w:rPr>
        <w:t xml:space="preserve">Fig. </w:t>
      </w:r>
      <w:r w:rsidR="007A181A">
        <w:rPr>
          <w:rFonts w:eastAsia="ＭＳ 明朝" w:hint="eastAsia"/>
          <w:sz w:val="22"/>
        </w:rPr>
        <w:t>3</w:t>
      </w:r>
      <w:r w:rsidR="00A62705">
        <w:rPr>
          <w:rFonts w:eastAsia="ＭＳ 明朝" w:hint="eastAsia"/>
          <w:sz w:val="22"/>
        </w:rPr>
        <w:t xml:space="preserve"> shows </w:t>
      </w:r>
      <w:r w:rsidR="00FF1C69">
        <w:rPr>
          <w:rFonts w:eastAsia="ＭＳ 明朝" w:hint="eastAsia"/>
          <w:sz w:val="22"/>
        </w:rPr>
        <w:t>an</w:t>
      </w:r>
      <w:r w:rsidR="00A62705">
        <w:rPr>
          <w:rFonts w:eastAsia="ＭＳ 明朝" w:hint="eastAsia"/>
          <w:sz w:val="22"/>
        </w:rPr>
        <w:t xml:space="preserve"> </w:t>
      </w:r>
      <w:r w:rsidR="00BA540A">
        <w:rPr>
          <w:rFonts w:eastAsia="ＭＳ 明朝" w:hint="eastAsia"/>
          <w:sz w:val="22"/>
        </w:rPr>
        <w:t xml:space="preserve">example of </w:t>
      </w:r>
      <w:r w:rsidR="00A62705">
        <w:rPr>
          <w:rFonts w:eastAsia="ＭＳ 明朝" w:hint="eastAsia"/>
          <w:sz w:val="22"/>
        </w:rPr>
        <w:t xml:space="preserve">PT-RS and additional DM-RS mapping. </w:t>
      </w:r>
    </w:p>
    <w:p w:rsidR="00F8301F" w:rsidRDefault="00F8301F" w:rsidP="00FF043A">
      <w:pPr>
        <w:spacing w:afterLines="50"/>
        <w:jc w:val="center"/>
        <w:rPr>
          <w:rFonts w:eastAsia="ＭＳ 明朝"/>
          <w:sz w:val="22"/>
        </w:rPr>
      </w:pPr>
      <w:r w:rsidRPr="00F8301F">
        <w:rPr>
          <w:rFonts w:hint="eastAsia"/>
          <w:noProof/>
          <w:lang w:val="en-US"/>
        </w:rPr>
        <w:drawing>
          <wp:inline distT="0" distB="0" distL="0" distR="0">
            <wp:extent cx="2202062" cy="2138277"/>
            <wp:effectExtent l="0" t="0" r="0" b="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2202062" cy="2138277"/>
                    </a:xfrm>
                    <a:prstGeom prst="rect">
                      <a:avLst/>
                    </a:prstGeom>
                    <a:noFill/>
                    <a:ln w="9525">
                      <a:noFill/>
                      <a:miter lim="800000"/>
                      <a:headEnd/>
                      <a:tailEnd/>
                    </a:ln>
                  </pic:spPr>
                </pic:pic>
              </a:graphicData>
            </a:graphic>
          </wp:inline>
        </w:drawing>
      </w:r>
    </w:p>
    <w:p w:rsidR="003A7594" w:rsidRDefault="00F8301F"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sidR="007A181A">
        <w:rPr>
          <w:rFonts w:eastAsiaTheme="minorEastAsia" w:hint="eastAsia"/>
          <w:sz w:val="22"/>
          <w:lang w:val="en-US"/>
        </w:rPr>
        <w:t>3</w:t>
      </w:r>
      <w:r>
        <w:rPr>
          <w:rFonts w:eastAsiaTheme="minorEastAsia" w:hint="eastAsia"/>
          <w:sz w:val="22"/>
          <w:lang w:val="en-US"/>
        </w:rPr>
        <w:t xml:space="preserve">  </w:t>
      </w:r>
      <w:r w:rsidR="006F3B51">
        <w:rPr>
          <w:rFonts w:eastAsiaTheme="minorEastAsia" w:hint="eastAsia"/>
          <w:sz w:val="22"/>
          <w:lang w:val="en-US"/>
        </w:rPr>
        <w:t>Example</w:t>
      </w:r>
      <w:proofErr w:type="gramEnd"/>
      <w:r w:rsidR="006F3B51">
        <w:rPr>
          <w:rFonts w:eastAsiaTheme="minorEastAsia" w:hint="eastAsia"/>
          <w:sz w:val="22"/>
          <w:lang w:val="en-US"/>
        </w:rPr>
        <w:t xml:space="preserve"> of </w:t>
      </w:r>
      <w:r>
        <w:rPr>
          <w:rFonts w:eastAsiaTheme="minorEastAsia" w:hint="eastAsia"/>
          <w:sz w:val="22"/>
          <w:lang w:val="en-US"/>
        </w:rPr>
        <w:t>PT-RS and additional DM-RS mapping</w:t>
      </w:r>
      <w:r w:rsidR="003A7594">
        <w:rPr>
          <w:rFonts w:eastAsiaTheme="minorEastAsia" w:hint="eastAsia"/>
          <w:sz w:val="22"/>
          <w:lang w:val="en-US"/>
        </w:rPr>
        <w:t>.</w:t>
      </w:r>
    </w:p>
    <w:p w:rsidR="00F8301F" w:rsidRDefault="00F8301F" w:rsidP="00FF043A">
      <w:pPr>
        <w:spacing w:afterLines="50"/>
        <w:jc w:val="center"/>
        <w:rPr>
          <w:rFonts w:eastAsiaTheme="minorEastAsia"/>
          <w:sz w:val="22"/>
          <w:lang w:val="en-US"/>
        </w:rPr>
      </w:pPr>
      <w:r>
        <w:rPr>
          <w:rFonts w:eastAsiaTheme="minorEastAsia" w:hint="eastAsia"/>
          <w:sz w:val="22"/>
          <w:lang w:val="en-US"/>
        </w:rPr>
        <w:t>(</w:t>
      </w:r>
      <w:r w:rsidR="0047307B">
        <w:rPr>
          <w:rFonts w:eastAsiaTheme="minorEastAsia" w:hint="eastAsia"/>
          <w:sz w:val="22"/>
          <w:lang w:val="en-US"/>
        </w:rPr>
        <w:t xml:space="preserve">The number of additional DM-RS symbols is two, </w:t>
      </w:r>
      <w:r>
        <w:rPr>
          <w:rFonts w:eastAsiaTheme="minorEastAsia" w:hint="eastAsia"/>
          <w:sz w:val="22"/>
          <w:lang w:val="en-US"/>
        </w:rPr>
        <w:t>PT-RS insertion density in time domain is every second symbol)</w:t>
      </w:r>
    </w:p>
    <w:p w:rsidR="00F8301F" w:rsidRDefault="00F8301F" w:rsidP="00FF043A">
      <w:pPr>
        <w:spacing w:afterLines="50"/>
        <w:jc w:val="both"/>
        <w:rPr>
          <w:rFonts w:eastAsia="ＭＳ 明朝"/>
          <w:sz w:val="22"/>
          <w:lang w:val="en-US"/>
        </w:rPr>
      </w:pPr>
    </w:p>
    <w:p w:rsidR="0046482C" w:rsidRDefault="00F8301F" w:rsidP="00FF043A">
      <w:pPr>
        <w:spacing w:afterLines="50"/>
        <w:jc w:val="both"/>
        <w:rPr>
          <w:rFonts w:eastAsia="ＭＳ 明朝"/>
          <w:sz w:val="22"/>
          <w:lang w:val="en-US"/>
        </w:rPr>
      </w:pPr>
      <w:r>
        <w:rPr>
          <w:rFonts w:eastAsia="ＭＳ 明朝" w:hint="eastAsia"/>
          <w:sz w:val="22"/>
          <w:lang w:val="en-US"/>
        </w:rPr>
        <w:t xml:space="preserve">In this case, </w:t>
      </w:r>
      <w:r w:rsidR="006C094D">
        <w:rPr>
          <w:rFonts w:eastAsia="ＭＳ 明朝" w:hint="eastAsia"/>
          <w:sz w:val="22"/>
          <w:lang w:val="en-US"/>
        </w:rPr>
        <w:t xml:space="preserve">PT-RS and additional DM-RS </w:t>
      </w:r>
      <w:r w:rsidR="008C3A18">
        <w:rPr>
          <w:rFonts w:eastAsia="ＭＳ 明朝" w:hint="eastAsia"/>
          <w:sz w:val="22"/>
          <w:lang w:val="en-US"/>
        </w:rPr>
        <w:t>are loca</w:t>
      </w:r>
      <w:r w:rsidR="006C094D">
        <w:rPr>
          <w:rFonts w:eastAsia="ＭＳ 明朝" w:hint="eastAsia"/>
          <w:sz w:val="22"/>
          <w:lang w:val="en-US"/>
        </w:rPr>
        <w:t>ted on adjacent symbol</w:t>
      </w:r>
      <w:r w:rsidR="00CD2AC0">
        <w:rPr>
          <w:rFonts w:eastAsia="ＭＳ 明朝" w:hint="eastAsia"/>
          <w:sz w:val="22"/>
          <w:lang w:val="en-US"/>
        </w:rPr>
        <w:t xml:space="preserve"> and insertion density of PT-RS and additional DM-RS become</w:t>
      </w:r>
      <w:r w:rsidR="00672C7A">
        <w:rPr>
          <w:rFonts w:eastAsia="ＭＳ 明朝" w:hint="eastAsia"/>
          <w:sz w:val="22"/>
          <w:lang w:val="en-US"/>
        </w:rPr>
        <w:t>s</w:t>
      </w:r>
      <w:r w:rsidR="00CD2AC0">
        <w:rPr>
          <w:rFonts w:eastAsia="ＭＳ 明朝" w:hint="eastAsia"/>
          <w:sz w:val="22"/>
          <w:lang w:val="en-US"/>
        </w:rPr>
        <w:t xml:space="preserve"> dense compared with required PT-RS insertion density. </w:t>
      </w:r>
      <w:r w:rsidR="00672C7A">
        <w:rPr>
          <w:rFonts w:eastAsia="ＭＳ 明朝" w:hint="eastAsia"/>
          <w:sz w:val="22"/>
          <w:lang w:val="en-US"/>
        </w:rPr>
        <w:t>In order to reduce the overhead</w:t>
      </w:r>
      <w:r w:rsidR="00B33D63">
        <w:rPr>
          <w:rFonts w:eastAsia="ＭＳ 明朝" w:hint="eastAsia"/>
          <w:sz w:val="22"/>
          <w:lang w:val="en-US"/>
        </w:rPr>
        <w:t>,</w:t>
      </w:r>
      <w:r w:rsidR="00B26AAB">
        <w:rPr>
          <w:rFonts w:eastAsia="ＭＳ 明朝" w:hint="eastAsia"/>
          <w:sz w:val="22"/>
          <w:lang w:val="en-US"/>
        </w:rPr>
        <w:t xml:space="preserve"> while keeping the required insertion density</w:t>
      </w:r>
      <w:r w:rsidR="00672C7A">
        <w:rPr>
          <w:rFonts w:eastAsia="ＭＳ 明朝" w:hint="eastAsia"/>
          <w:sz w:val="22"/>
          <w:lang w:val="en-US"/>
        </w:rPr>
        <w:t xml:space="preserve">, </w:t>
      </w:r>
      <w:r w:rsidR="00896519">
        <w:rPr>
          <w:rFonts w:eastAsia="ＭＳ 明朝" w:hint="eastAsia"/>
          <w:sz w:val="22"/>
          <w:lang w:val="en-US"/>
        </w:rPr>
        <w:t>there are some candidate approaches</w:t>
      </w:r>
      <w:r w:rsidR="00CD43DB">
        <w:rPr>
          <w:rFonts w:eastAsia="ＭＳ 明朝" w:hint="eastAsia"/>
          <w:sz w:val="22"/>
          <w:lang w:val="en-US"/>
        </w:rPr>
        <w:t xml:space="preserve"> </w:t>
      </w:r>
      <w:r w:rsidR="00A76098">
        <w:rPr>
          <w:rFonts w:eastAsia="ＭＳ 明朝" w:hint="eastAsia"/>
          <w:sz w:val="22"/>
          <w:lang w:val="en-US"/>
        </w:rPr>
        <w:t>and the example</w:t>
      </w:r>
      <w:r w:rsidR="00B33D63">
        <w:rPr>
          <w:rFonts w:eastAsia="ＭＳ 明朝" w:hint="eastAsia"/>
          <w:sz w:val="22"/>
          <w:lang w:val="en-US"/>
        </w:rPr>
        <w:t>s</w:t>
      </w:r>
      <w:r w:rsidR="00A76098">
        <w:rPr>
          <w:rFonts w:eastAsia="ＭＳ 明朝" w:hint="eastAsia"/>
          <w:sz w:val="22"/>
          <w:lang w:val="en-US"/>
        </w:rPr>
        <w:t xml:space="preserve"> of these </w:t>
      </w:r>
      <w:r w:rsidR="00A76098">
        <w:rPr>
          <w:rFonts w:eastAsia="ＭＳ 明朝"/>
          <w:sz w:val="22"/>
          <w:lang w:val="en-US"/>
        </w:rPr>
        <w:t>approaches</w:t>
      </w:r>
      <w:r w:rsidR="00A76098">
        <w:rPr>
          <w:rFonts w:eastAsia="ＭＳ 明朝" w:hint="eastAsia"/>
          <w:sz w:val="22"/>
          <w:lang w:val="en-US"/>
        </w:rPr>
        <w:t xml:space="preserve"> are</w:t>
      </w:r>
      <w:r w:rsidR="00CD43DB">
        <w:rPr>
          <w:rFonts w:eastAsia="ＭＳ 明朝" w:hint="eastAsia"/>
          <w:sz w:val="22"/>
          <w:lang w:val="en-US"/>
        </w:rPr>
        <w:t xml:space="preserve"> shown in fig</w:t>
      </w:r>
      <w:r w:rsidR="000535C8">
        <w:rPr>
          <w:rFonts w:eastAsia="ＭＳ 明朝" w:hint="eastAsia"/>
          <w:sz w:val="22"/>
          <w:lang w:val="en-US"/>
        </w:rPr>
        <w:t>s</w:t>
      </w:r>
      <w:r w:rsidR="00CD43DB">
        <w:rPr>
          <w:rFonts w:eastAsia="ＭＳ 明朝" w:hint="eastAsia"/>
          <w:sz w:val="22"/>
          <w:lang w:val="en-US"/>
        </w:rPr>
        <w:t xml:space="preserve">. </w:t>
      </w:r>
      <w:r w:rsidR="007A181A">
        <w:rPr>
          <w:rFonts w:eastAsia="ＭＳ 明朝" w:hint="eastAsia"/>
          <w:sz w:val="22"/>
          <w:lang w:val="en-US"/>
        </w:rPr>
        <w:t>4</w:t>
      </w:r>
      <w:r w:rsidR="00471D38">
        <w:rPr>
          <w:rFonts w:eastAsia="ＭＳ 明朝" w:hint="eastAsia"/>
          <w:sz w:val="22"/>
          <w:lang w:val="en-US"/>
        </w:rPr>
        <w:t xml:space="preserve"> and </w:t>
      </w:r>
      <w:r w:rsidR="007A181A">
        <w:rPr>
          <w:rFonts w:eastAsia="ＭＳ 明朝" w:hint="eastAsia"/>
          <w:sz w:val="22"/>
          <w:lang w:val="en-US"/>
        </w:rPr>
        <w:t>5</w:t>
      </w:r>
      <w:r w:rsidR="00CD43DB">
        <w:rPr>
          <w:rFonts w:eastAsia="ＭＳ 明朝" w:hint="eastAsia"/>
          <w:sz w:val="22"/>
          <w:lang w:val="en-US"/>
        </w:rPr>
        <w:t xml:space="preserve">. </w:t>
      </w:r>
      <w:r w:rsidR="006A70E8">
        <w:rPr>
          <w:rFonts w:eastAsia="ＭＳ 明朝" w:hint="eastAsia"/>
          <w:sz w:val="22"/>
          <w:lang w:val="en-US"/>
        </w:rPr>
        <w:t xml:space="preserve"> </w:t>
      </w:r>
      <w:r w:rsidR="00672C7A">
        <w:rPr>
          <w:rFonts w:eastAsia="ＭＳ 明朝" w:hint="eastAsia"/>
          <w:sz w:val="22"/>
          <w:lang w:val="en-US"/>
        </w:rPr>
        <w:t xml:space="preserve"> </w:t>
      </w:r>
    </w:p>
    <w:p w:rsidR="0046482C" w:rsidRDefault="0046482C" w:rsidP="00FF043A">
      <w:pPr>
        <w:spacing w:afterLines="50"/>
        <w:jc w:val="both"/>
        <w:rPr>
          <w:rFonts w:eastAsia="ＭＳ 明朝"/>
          <w:sz w:val="22"/>
          <w:lang w:val="en-US"/>
        </w:rPr>
      </w:pPr>
      <w:r>
        <w:rPr>
          <w:rFonts w:eastAsia="ＭＳ 明朝" w:hint="eastAsia"/>
          <w:sz w:val="22"/>
          <w:lang w:val="en-US"/>
        </w:rPr>
        <w:t xml:space="preserve">    </w:t>
      </w:r>
      <w:r w:rsidRPr="00D92A10">
        <w:rPr>
          <w:rFonts w:eastAsia="ＭＳ 明朝" w:hint="eastAsia"/>
          <w:sz w:val="22"/>
          <w:lang w:val="en-US"/>
        </w:rPr>
        <w:t xml:space="preserve">Alt. 1: </w:t>
      </w:r>
      <w:r w:rsidR="0015025F" w:rsidRPr="00D92A10">
        <w:rPr>
          <w:rFonts w:eastAsia="ＭＳ 明朝" w:hint="eastAsia"/>
          <w:sz w:val="22"/>
          <w:lang w:val="en-US"/>
        </w:rPr>
        <w:t>PT-RS p</w:t>
      </w:r>
      <w:r w:rsidRPr="00D92A10">
        <w:rPr>
          <w:rFonts w:eastAsia="ＭＳ 明朝" w:hint="eastAsia"/>
          <w:sz w:val="22"/>
          <w:lang w:val="en-US"/>
        </w:rPr>
        <w:t>uncturing</w:t>
      </w:r>
      <w:r w:rsidR="00D92A10">
        <w:rPr>
          <w:rFonts w:eastAsia="ＭＳ 明朝" w:hint="eastAsia"/>
          <w:sz w:val="22"/>
          <w:lang w:val="en-US"/>
        </w:rPr>
        <w:t xml:space="preserve"> (PT-RS adjacent </w:t>
      </w:r>
      <w:r w:rsidR="0036256D">
        <w:rPr>
          <w:rFonts w:eastAsia="ＭＳ 明朝" w:hint="eastAsia"/>
          <w:sz w:val="22"/>
          <w:lang w:val="en-US"/>
        </w:rPr>
        <w:t xml:space="preserve">to </w:t>
      </w:r>
      <w:r w:rsidR="00D92A10">
        <w:rPr>
          <w:rFonts w:eastAsia="ＭＳ 明朝" w:hint="eastAsia"/>
          <w:sz w:val="22"/>
          <w:lang w:val="en-US"/>
        </w:rPr>
        <w:t>additional DM-RS is pu</w:t>
      </w:r>
      <w:r w:rsidR="0036256D">
        <w:rPr>
          <w:rFonts w:eastAsia="ＭＳ 明朝" w:hint="eastAsia"/>
          <w:sz w:val="22"/>
          <w:lang w:val="en-US"/>
        </w:rPr>
        <w:t>n</w:t>
      </w:r>
      <w:r w:rsidR="00D92A10">
        <w:rPr>
          <w:rFonts w:eastAsia="ＭＳ 明朝" w:hint="eastAsia"/>
          <w:sz w:val="22"/>
          <w:lang w:val="en-US"/>
        </w:rPr>
        <w:t>ctured)</w:t>
      </w:r>
    </w:p>
    <w:p w:rsidR="0046482C" w:rsidRDefault="0046482C" w:rsidP="00FF043A">
      <w:pPr>
        <w:spacing w:afterLines="50"/>
        <w:jc w:val="both"/>
        <w:rPr>
          <w:rFonts w:eastAsia="ＭＳ 明朝"/>
          <w:sz w:val="22"/>
          <w:lang w:val="en-US"/>
        </w:rPr>
      </w:pPr>
      <w:r>
        <w:rPr>
          <w:rFonts w:eastAsia="ＭＳ 明朝" w:hint="eastAsia"/>
          <w:sz w:val="22"/>
          <w:lang w:val="en-US"/>
        </w:rPr>
        <w:t xml:space="preserve">    Alt. 2: </w:t>
      </w:r>
      <w:r w:rsidR="0015025F">
        <w:rPr>
          <w:rFonts w:eastAsia="ＭＳ 明朝" w:hint="eastAsia"/>
          <w:sz w:val="22"/>
          <w:lang w:val="en-US"/>
        </w:rPr>
        <w:t>PT-RS s</w:t>
      </w:r>
      <w:r>
        <w:rPr>
          <w:rFonts w:eastAsia="ＭＳ 明朝" w:hint="eastAsia"/>
          <w:sz w:val="22"/>
          <w:lang w:val="en-US"/>
        </w:rPr>
        <w:t>hifting in time domain</w:t>
      </w:r>
    </w:p>
    <w:p w:rsidR="0046482C" w:rsidRDefault="0046482C" w:rsidP="00FF043A">
      <w:pPr>
        <w:spacing w:afterLines="50"/>
        <w:jc w:val="both"/>
        <w:rPr>
          <w:rFonts w:eastAsia="ＭＳ 明朝"/>
          <w:sz w:val="22"/>
          <w:lang w:val="en-US"/>
        </w:rPr>
      </w:pPr>
      <w:r>
        <w:rPr>
          <w:rFonts w:eastAsia="ＭＳ 明朝" w:hint="eastAsia"/>
          <w:sz w:val="22"/>
          <w:lang w:val="en-US"/>
        </w:rPr>
        <w:t xml:space="preserve">    Alt. 3: Setting </w:t>
      </w:r>
      <w:r>
        <w:rPr>
          <w:rFonts w:eastAsia="ＭＳ 明朝"/>
          <w:sz w:val="22"/>
          <w:lang w:val="en-US"/>
        </w:rPr>
        <w:t>additional</w:t>
      </w:r>
      <w:r>
        <w:rPr>
          <w:rFonts w:eastAsia="ＭＳ 明朝" w:hint="eastAsia"/>
          <w:sz w:val="22"/>
          <w:lang w:val="en-US"/>
        </w:rPr>
        <w:t xml:space="preserve"> DM-RS symbol as a new </w:t>
      </w:r>
      <w:r w:rsidR="00C2497A">
        <w:rPr>
          <w:rFonts w:eastAsia="ＭＳ 明朝" w:hint="eastAsia"/>
          <w:sz w:val="22"/>
          <w:lang w:val="en-US"/>
        </w:rPr>
        <w:t>basis</w:t>
      </w:r>
    </w:p>
    <w:p w:rsidR="00F8301F" w:rsidRPr="00F8301F" w:rsidRDefault="00F81CCA" w:rsidP="00FF043A">
      <w:pPr>
        <w:spacing w:afterLines="50"/>
        <w:jc w:val="both"/>
        <w:rPr>
          <w:rFonts w:eastAsia="ＭＳ 明朝"/>
          <w:sz w:val="22"/>
          <w:lang w:val="en-US"/>
        </w:rPr>
      </w:pPr>
      <w:r>
        <w:rPr>
          <w:rFonts w:eastAsia="ＭＳ 明朝" w:hint="eastAsia"/>
          <w:sz w:val="22"/>
          <w:lang w:val="en-US"/>
        </w:rPr>
        <w:t xml:space="preserve">When </w:t>
      </w:r>
      <w:r w:rsidR="00C44B0B">
        <w:rPr>
          <w:rFonts w:eastAsia="ＭＳ 明朝" w:hint="eastAsia"/>
          <w:sz w:val="22"/>
          <w:lang w:val="en-US"/>
        </w:rPr>
        <w:t>alt. 1 is applied</w:t>
      </w:r>
      <w:r>
        <w:rPr>
          <w:rFonts w:eastAsia="ＭＳ 明朝" w:hint="eastAsia"/>
          <w:sz w:val="22"/>
          <w:lang w:val="en-US"/>
        </w:rPr>
        <w:t xml:space="preserve">, the required insertion density cannot be achieved and performance degradation is </w:t>
      </w:r>
      <w:r>
        <w:rPr>
          <w:rFonts w:eastAsia="ＭＳ 明朝"/>
          <w:sz w:val="22"/>
          <w:lang w:val="en-US"/>
        </w:rPr>
        <w:t>occurred</w:t>
      </w:r>
      <w:r>
        <w:rPr>
          <w:rFonts w:eastAsia="ＭＳ 明朝" w:hint="eastAsia"/>
          <w:sz w:val="22"/>
          <w:lang w:val="en-US"/>
        </w:rPr>
        <w:t xml:space="preserve">. </w:t>
      </w:r>
      <w:proofErr w:type="gramStart"/>
      <w:r w:rsidR="0001445C">
        <w:rPr>
          <w:rFonts w:eastAsia="ＭＳ 明朝" w:hint="eastAsia"/>
          <w:sz w:val="22"/>
          <w:lang w:val="en-US"/>
        </w:rPr>
        <w:t xml:space="preserve">When </w:t>
      </w:r>
      <w:r w:rsidR="0077671E">
        <w:rPr>
          <w:rFonts w:eastAsia="ＭＳ 明朝" w:hint="eastAsia"/>
          <w:sz w:val="22"/>
          <w:lang w:val="en-US"/>
        </w:rPr>
        <w:t xml:space="preserve">applying </w:t>
      </w:r>
      <w:r w:rsidR="00EB4FB6">
        <w:rPr>
          <w:rFonts w:eastAsia="ＭＳ 明朝" w:hint="eastAsia"/>
          <w:sz w:val="22"/>
          <w:lang w:val="en-US"/>
        </w:rPr>
        <w:t xml:space="preserve">PT-RS </w:t>
      </w:r>
      <w:r w:rsidR="0077671E">
        <w:rPr>
          <w:rFonts w:eastAsia="ＭＳ 明朝" w:hint="eastAsia"/>
          <w:sz w:val="22"/>
          <w:lang w:val="en-US"/>
        </w:rPr>
        <w:t>shifting</w:t>
      </w:r>
      <w:r w:rsidR="00765D23">
        <w:rPr>
          <w:rFonts w:eastAsia="ＭＳ 明朝" w:hint="eastAsia"/>
          <w:sz w:val="22"/>
          <w:lang w:val="en-US"/>
        </w:rPr>
        <w:t xml:space="preserve"> (alt. 2)</w:t>
      </w:r>
      <w:r w:rsidR="0077671E">
        <w:rPr>
          <w:rFonts w:eastAsia="ＭＳ 明朝" w:hint="eastAsia"/>
          <w:sz w:val="22"/>
          <w:lang w:val="en-US"/>
        </w:rPr>
        <w:t xml:space="preserve"> or setting </w:t>
      </w:r>
      <w:r w:rsidR="00CA3D0F">
        <w:rPr>
          <w:rFonts w:eastAsia="ＭＳ 明朝" w:hint="eastAsia"/>
          <w:sz w:val="22"/>
          <w:lang w:val="en-US"/>
        </w:rPr>
        <w:t xml:space="preserve">additional DM-RS as </w:t>
      </w:r>
      <w:r w:rsidR="0077671E">
        <w:rPr>
          <w:rFonts w:eastAsia="ＭＳ 明朝" w:hint="eastAsia"/>
          <w:sz w:val="22"/>
          <w:lang w:val="en-US"/>
        </w:rPr>
        <w:t xml:space="preserve">a new </w:t>
      </w:r>
      <w:r w:rsidR="00705034">
        <w:rPr>
          <w:rFonts w:eastAsia="ＭＳ 明朝" w:hint="eastAsia"/>
          <w:sz w:val="22"/>
          <w:lang w:val="en-US"/>
        </w:rPr>
        <w:t xml:space="preserve">basis </w:t>
      </w:r>
      <w:r w:rsidR="00765D23">
        <w:rPr>
          <w:rFonts w:eastAsia="ＭＳ 明朝" w:hint="eastAsia"/>
          <w:sz w:val="22"/>
          <w:lang w:val="en-US"/>
        </w:rPr>
        <w:t>(alt. 3)</w:t>
      </w:r>
      <w:r w:rsidR="0077671E">
        <w:rPr>
          <w:rFonts w:eastAsia="ＭＳ 明朝" w:hint="eastAsia"/>
          <w:sz w:val="22"/>
          <w:lang w:val="en-US"/>
        </w:rPr>
        <w:t>, required insertion density can be achieved both.</w:t>
      </w:r>
      <w:proofErr w:type="gramEnd"/>
      <w:r w:rsidR="0077671E">
        <w:rPr>
          <w:rFonts w:eastAsia="ＭＳ 明朝" w:hint="eastAsia"/>
          <w:sz w:val="22"/>
          <w:lang w:val="en-US"/>
        </w:rPr>
        <w:t xml:space="preserve"> </w:t>
      </w:r>
      <w:r w:rsidR="0046482C">
        <w:rPr>
          <w:rFonts w:eastAsia="ＭＳ 明朝" w:hint="eastAsia"/>
          <w:sz w:val="22"/>
          <w:lang w:val="en-US"/>
        </w:rPr>
        <w:t xml:space="preserve">However, </w:t>
      </w:r>
      <w:r w:rsidR="00C46B8C">
        <w:rPr>
          <w:rFonts w:eastAsia="ＭＳ 明朝" w:hint="eastAsia"/>
          <w:sz w:val="22"/>
          <w:lang w:val="en-US"/>
        </w:rPr>
        <w:t>in fig. 5</w:t>
      </w:r>
      <w:r w:rsidR="00DB7676">
        <w:rPr>
          <w:rFonts w:eastAsia="ＭＳ 明朝" w:hint="eastAsia"/>
          <w:sz w:val="22"/>
          <w:lang w:val="en-US"/>
        </w:rPr>
        <w:t xml:space="preserve"> (</w:t>
      </w:r>
      <w:r w:rsidR="00740174">
        <w:rPr>
          <w:rFonts w:eastAsia="ＭＳ 明朝" w:hint="eastAsia"/>
          <w:sz w:val="22"/>
          <w:lang w:val="en-US"/>
        </w:rPr>
        <w:t>t</w:t>
      </w:r>
      <w:r w:rsidR="00DB7676">
        <w:rPr>
          <w:rFonts w:eastAsia="ＭＳ 明朝" w:hint="eastAsia"/>
          <w:sz w:val="22"/>
          <w:lang w:val="en-US"/>
        </w:rPr>
        <w:t xml:space="preserve">he number of </w:t>
      </w:r>
      <w:r w:rsidR="00DB7676">
        <w:rPr>
          <w:rFonts w:eastAsia="ＭＳ 明朝"/>
          <w:sz w:val="22"/>
          <w:lang w:val="en-US"/>
        </w:rPr>
        <w:t>additional</w:t>
      </w:r>
      <w:r w:rsidR="00DB7676">
        <w:rPr>
          <w:rFonts w:eastAsia="ＭＳ 明朝" w:hint="eastAsia"/>
          <w:sz w:val="22"/>
          <w:lang w:val="en-US"/>
        </w:rPr>
        <w:t xml:space="preserve"> DM-RS symbols is one and </w:t>
      </w:r>
      <w:r w:rsidR="00DB7676">
        <w:rPr>
          <w:rFonts w:eastAsiaTheme="minorEastAsia" w:hint="eastAsia"/>
          <w:sz w:val="22"/>
          <w:lang w:val="en-US"/>
        </w:rPr>
        <w:t>PT-RS insertion density in time domain is every 4th symbol</w:t>
      </w:r>
      <w:r w:rsidR="00DB7676">
        <w:rPr>
          <w:rFonts w:eastAsia="ＭＳ 明朝" w:hint="eastAsia"/>
          <w:sz w:val="22"/>
          <w:lang w:val="en-US"/>
        </w:rPr>
        <w:t>)</w:t>
      </w:r>
      <w:r w:rsidR="00C46B8C">
        <w:rPr>
          <w:rFonts w:eastAsia="ＭＳ 明朝" w:hint="eastAsia"/>
          <w:sz w:val="22"/>
          <w:lang w:val="en-US"/>
        </w:rPr>
        <w:t xml:space="preserve">, </w:t>
      </w:r>
      <w:r w:rsidR="0015025F">
        <w:rPr>
          <w:rFonts w:eastAsia="ＭＳ 明朝" w:hint="eastAsia"/>
          <w:sz w:val="22"/>
          <w:lang w:val="en-US"/>
        </w:rPr>
        <w:t xml:space="preserve">the number of PT-RS </w:t>
      </w:r>
      <w:r w:rsidR="00542B48">
        <w:rPr>
          <w:rFonts w:eastAsia="ＭＳ 明朝" w:hint="eastAsia"/>
          <w:sz w:val="22"/>
          <w:lang w:val="en-US"/>
        </w:rPr>
        <w:t>symbols</w:t>
      </w:r>
      <w:r w:rsidR="0015025F">
        <w:rPr>
          <w:rFonts w:eastAsia="ＭＳ 明朝" w:hint="eastAsia"/>
          <w:sz w:val="22"/>
          <w:lang w:val="en-US"/>
        </w:rPr>
        <w:t xml:space="preserve"> </w:t>
      </w:r>
      <w:r w:rsidR="00C46B8C">
        <w:rPr>
          <w:rFonts w:eastAsia="ＭＳ 明朝" w:hint="eastAsia"/>
          <w:sz w:val="22"/>
          <w:lang w:val="en-US"/>
        </w:rPr>
        <w:t>becomes</w:t>
      </w:r>
      <w:r w:rsidR="0015025F">
        <w:rPr>
          <w:rFonts w:eastAsia="ＭＳ 明朝" w:hint="eastAsia"/>
          <w:sz w:val="22"/>
          <w:lang w:val="en-US"/>
        </w:rPr>
        <w:t xml:space="preserve"> </w:t>
      </w:r>
      <w:r w:rsidR="00C94ECC">
        <w:rPr>
          <w:rFonts w:eastAsia="ＭＳ 明朝" w:hint="eastAsia"/>
          <w:sz w:val="22"/>
          <w:lang w:val="en-US"/>
        </w:rPr>
        <w:t xml:space="preserve">larger </w:t>
      </w:r>
      <w:r w:rsidR="005F08CC">
        <w:rPr>
          <w:rFonts w:eastAsia="ＭＳ 明朝" w:hint="eastAsia"/>
          <w:sz w:val="22"/>
          <w:lang w:val="en-US"/>
        </w:rPr>
        <w:t xml:space="preserve">in alt. 2 </w:t>
      </w:r>
      <w:r w:rsidR="00C94ECC">
        <w:rPr>
          <w:rFonts w:eastAsia="ＭＳ 明朝" w:hint="eastAsia"/>
          <w:sz w:val="22"/>
          <w:lang w:val="en-US"/>
        </w:rPr>
        <w:t>compared with before applying the scheme while the number is same in alt. 3</w:t>
      </w:r>
      <w:r w:rsidR="0015025F">
        <w:rPr>
          <w:rFonts w:eastAsia="ＭＳ 明朝" w:hint="eastAsia"/>
          <w:sz w:val="22"/>
          <w:lang w:val="en-US"/>
        </w:rPr>
        <w:t>. T</w:t>
      </w:r>
      <w:r w:rsidR="0015025F">
        <w:rPr>
          <w:rFonts w:eastAsia="ＭＳ 明朝"/>
          <w:sz w:val="22"/>
          <w:lang w:val="en-US"/>
        </w:rPr>
        <w:t>h</w:t>
      </w:r>
      <w:r w:rsidR="0015025F">
        <w:rPr>
          <w:rFonts w:eastAsia="ＭＳ 明朝" w:hint="eastAsia"/>
          <w:sz w:val="22"/>
          <w:lang w:val="en-US"/>
        </w:rPr>
        <w:t>erefore, alt. 3 has a beneficial for more overhead reduction</w:t>
      </w:r>
      <w:r w:rsidR="005A0105">
        <w:rPr>
          <w:rFonts w:eastAsia="ＭＳ 明朝" w:hint="eastAsia"/>
          <w:sz w:val="22"/>
          <w:lang w:val="en-US"/>
        </w:rPr>
        <w:t xml:space="preserve"> </w:t>
      </w:r>
      <w:r w:rsidR="00E56BB7">
        <w:rPr>
          <w:rFonts w:eastAsia="ＭＳ 明朝" w:hint="eastAsia"/>
          <w:sz w:val="22"/>
          <w:lang w:val="en-US"/>
        </w:rPr>
        <w:t xml:space="preserve">while achieving </w:t>
      </w:r>
      <w:r w:rsidR="005A0105">
        <w:rPr>
          <w:rFonts w:eastAsia="ＭＳ 明朝" w:hint="eastAsia"/>
          <w:sz w:val="22"/>
          <w:lang w:val="en-US"/>
        </w:rPr>
        <w:t>required PT-RS insertion density</w:t>
      </w:r>
      <w:r w:rsidR="0015025F">
        <w:rPr>
          <w:rFonts w:eastAsia="ＭＳ 明朝" w:hint="eastAsia"/>
          <w:sz w:val="22"/>
          <w:lang w:val="en-US"/>
        </w:rPr>
        <w:t>.</w:t>
      </w:r>
      <w:r w:rsidR="00465940">
        <w:rPr>
          <w:rFonts w:eastAsia="ＭＳ 明朝" w:hint="eastAsia"/>
          <w:sz w:val="22"/>
          <w:lang w:val="en-US"/>
        </w:rPr>
        <w:t xml:space="preserve"> </w:t>
      </w:r>
    </w:p>
    <w:p w:rsidR="006A70E8" w:rsidRDefault="005F4A0F" w:rsidP="00FF043A">
      <w:pPr>
        <w:spacing w:afterLines="50"/>
        <w:jc w:val="center"/>
        <w:rPr>
          <w:rFonts w:eastAsiaTheme="minorEastAsia"/>
          <w:sz w:val="22"/>
          <w:lang w:val="en-US"/>
        </w:rPr>
      </w:pPr>
      <w:r w:rsidRPr="005F4A0F">
        <w:lastRenderedPageBreak/>
        <w:drawing>
          <wp:inline distT="0" distB="0" distL="0" distR="0">
            <wp:extent cx="5949995" cy="1815004"/>
            <wp:effectExtent l="0" t="0" r="0" b="0"/>
            <wp:docPr id="1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949995" cy="1815004"/>
                    </a:xfrm>
                    <a:prstGeom prst="rect">
                      <a:avLst/>
                    </a:prstGeom>
                    <a:noFill/>
                    <a:ln w="9525">
                      <a:noFill/>
                      <a:miter lim="800000"/>
                      <a:headEnd/>
                      <a:tailEnd/>
                    </a:ln>
                  </pic:spPr>
                </pic:pic>
              </a:graphicData>
            </a:graphic>
          </wp:inline>
        </w:drawing>
      </w:r>
    </w:p>
    <w:p w:rsidR="006A70E8" w:rsidRDefault="00033725" w:rsidP="00FF043A">
      <w:pPr>
        <w:spacing w:afterLines="50"/>
        <w:jc w:val="center"/>
        <w:rPr>
          <w:rFonts w:eastAsiaTheme="minorEastAsia"/>
          <w:sz w:val="22"/>
          <w:lang w:val="en-US"/>
        </w:rPr>
      </w:pPr>
      <w:r>
        <w:rPr>
          <w:rFonts w:eastAsiaTheme="minorEastAsia" w:hint="eastAsia"/>
          <w:sz w:val="22"/>
          <w:lang w:val="en-US"/>
        </w:rPr>
        <w:t xml:space="preserve">  </w:t>
      </w:r>
      <w:r w:rsidR="0046291F">
        <w:rPr>
          <w:rFonts w:eastAsiaTheme="minorEastAsia" w:hint="eastAsia"/>
          <w:sz w:val="22"/>
          <w:lang w:val="en-US"/>
        </w:rPr>
        <w:t xml:space="preserve">(a) Before </w:t>
      </w:r>
      <w:r w:rsidR="0086306A">
        <w:rPr>
          <w:rFonts w:eastAsiaTheme="minorEastAsia" w:hint="eastAsia"/>
          <w:sz w:val="22"/>
          <w:lang w:val="en-US"/>
        </w:rPr>
        <w:t>applying the method</w:t>
      </w:r>
      <w:r w:rsidR="0046291F">
        <w:rPr>
          <w:rFonts w:eastAsiaTheme="minorEastAsia" w:hint="eastAsia"/>
          <w:sz w:val="22"/>
          <w:lang w:val="en-US"/>
        </w:rPr>
        <w:t xml:space="preserve"> </w:t>
      </w:r>
      <w:r w:rsidR="006A70E8">
        <w:rPr>
          <w:rFonts w:eastAsiaTheme="minorEastAsia" w:hint="eastAsia"/>
          <w:sz w:val="22"/>
          <w:lang w:val="en-US"/>
        </w:rPr>
        <w:t xml:space="preserve"> </w:t>
      </w:r>
      <w:r w:rsidR="00BA45C1">
        <w:rPr>
          <w:rFonts w:eastAsiaTheme="minorEastAsia" w:hint="eastAsia"/>
          <w:sz w:val="22"/>
          <w:lang w:val="en-US"/>
        </w:rPr>
        <w:t xml:space="preserve">  </w:t>
      </w:r>
      <w:r w:rsidR="006A70E8">
        <w:rPr>
          <w:rFonts w:eastAsiaTheme="minorEastAsia" w:hint="eastAsia"/>
          <w:sz w:val="22"/>
          <w:lang w:val="en-US"/>
        </w:rPr>
        <w:t xml:space="preserve"> </w:t>
      </w:r>
      <w:r w:rsidR="0046291F">
        <w:rPr>
          <w:rFonts w:eastAsiaTheme="minorEastAsia" w:hint="eastAsia"/>
          <w:sz w:val="22"/>
          <w:lang w:val="en-US"/>
        </w:rPr>
        <w:t>(b</w:t>
      </w:r>
      <w:r w:rsidR="006A70E8" w:rsidRPr="0046291F">
        <w:rPr>
          <w:rFonts w:eastAsiaTheme="minorEastAsia" w:hint="eastAsia"/>
          <w:sz w:val="22"/>
          <w:lang w:val="en-US"/>
        </w:rPr>
        <w:t xml:space="preserve">) </w:t>
      </w:r>
      <w:r w:rsidR="0046482C" w:rsidRPr="0046291F">
        <w:rPr>
          <w:rFonts w:eastAsiaTheme="minorEastAsia" w:hint="eastAsia"/>
          <w:sz w:val="22"/>
          <w:lang w:val="en-US"/>
        </w:rPr>
        <w:t>Alt. 1</w:t>
      </w:r>
      <w:r w:rsidR="00A51C92" w:rsidRPr="0046291F">
        <w:rPr>
          <w:rFonts w:eastAsiaTheme="minorEastAsia" w:hint="eastAsia"/>
          <w:sz w:val="22"/>
          <w:lang w:val="en-US"/>
        </w:rPr>
        <w:t xml:space="preserve"> (Puncturing)</w:t>
      </w:r>
      <w:r w:rsidR="0046482C" w:rsidRPr="0046291F">
        <w:rPr>
          <w:rFonts w:eastAsiaTheme="minorEastAsia" w:hint="eastAsia"/>
          <w:sz w:val="22"/>
          <w:lang w:val="en-US"/>
        </w:rPr>
        <w:t xml:space="preserve">   </w:t>
      </w:r>
      <w:r w:rsidR="00BA45C1">
        <w:rPr>
          <w:rFonts w:eastAsiaTheme="minorEastAsia" w:hint="eastAsia"/>
          <w:sz w:val="22"/>
          <w:lang w:val="en-US"/>
        </w:rPr>
        <w:t xml:space="preserve"> </w:t>
      </w:r>
      <w:r w:rsidR="0046482C" w:rsidRPr="0046291F">
        <w:rPr>
          <w:rFonts w:eastAsiaTheme="minorEastAsia" w:hint="eastAsia"/>
          <w:sz w:val="22"/>
          <w:lang w:val="en-US"/>
        </w:rPr>
        <w:t xml:space="preserve">  </w:t>
      </w:r>
      <w:r w:rsidR="0086306A">
        <w:rPr>
          <w:rFonts w:eastAsiaTheme="minorEastAsia" w:hint="eastAsia"/>
          <w:sz w:val="22"/>
          <w:lang w:val="en-US"/>
        </w:rPr>
        <w:t xml:space="preserve">  </w:t>
      </w:r>
      <w:r w:rsidR="006A70E8" w:rsidRPr="0046291F">
        <w:rPr>
          <w:rFonts w:eastAsiaTheme="minorEastAsia" w:hint="eastAsia"/>
          <w:sz w:val="22"/>
          <w:lang w:val="en-US"/>
        </w:rPr>
        <w:t>(</w:t>
      </w:r>
      <w:r w:rsidR="00BA45C1">
        <w:rPr>
          <w:rFonts w:eastAsiaTheme="minorEastAsia" w:hint="eastAsia"/>
          <w:sz w:val="22"/>
          <w:lang w:val="en-US"/>
        </w:rPr>
        <w:t>c</w:t>
      </w:r>
      <w:r w:rsidR="006A70E8" w:rsidRPr="0046291F">
        <w:rPr>
          <w:rFonts w:eastAsiaTheme="minorEastAsia" w:hint="eastAsia"/>
          <w:sz w:val="22"/>
          <w:lang w:val="en-US"/>
        </w:rPr>
        <w:t xml:space="preserve">) </w:t>
      </w:r>
      <w:r w:rsidR="0046482C" w:rsidRPr="0046291F">
        <w:rPr>
          <w:rFonts w:eastAsiaTheme="minorEastAsia" w:hint="eastAsia"/>
          <w:sz w:val="22"/>
          <w:lang w:val="en-US"/>
        </w:rPr>
        <w:t>Alt. 2</w:t>
      </w:r>
      <w:r w:rsidR="006A70E8" w:rsidRPr="0046291F">
        <w:rPr>
          <w:rFonts w:eastAsiaTheme="minorEastAsia" w:hint="eastAsia"/>
          <w:sz w:val="22"/>
          <w:lang w:val="en-US"/>
        </w:rPr>
        <w:t xml:space="preserve"> </w:t>
      </w:r>
      <w:r w:rsidR="00A51C92" w:rsidRPr="0046291F">
        <w:rPr>
          <w:rFonts w:eastAsiaTheme="minorEastAsia" w:hint="eastAsia"/>
          <w:sz w:val="22"/>
          <w:lang w:val="en-US"/>
        </w:rPr>
        <w:t>(Shifting)</w:t>
      </w:r>
      <w:r w:rsidR="0046291F">
        <w:rPr>
          <w:rFonts w:eastAsiaTheme="minorEastAsia" w:hint="eastAsia"/>
          <w:sz w:val="22"/>
          <w:lang w:val="en-US"/>
        </w:rPr>
        <w:t xml:space="preserve">    </w:t>
      </w:r>
      <w:r w:rsidR="00BA45C1">
        <w:rPr>
          <w:rFonts w:eastAsiaTheme="minorEastAsia" w:hint="eastAsia"/>
          <w:sz w:val="22"/>
          <w:lang w:val="en-US"/>
        </w:rPr>
        <w:t xml:space="preserve">   </w:t>
      </w:r>
      <w:r w:rsidR="006A70E8" w:rsidRPr="0046291F">
        <w:rPr>
          <w:rFonts w:eastAsiaTheme="minorEastAsia" w:hint="eastAsia"/>
          <w:sz w:val="22"/>
          <w:lang w:val="en-US"/>
        </w:rPr>
        <w:t>(</w:t>
      </w:r>
      <w:r w:rsidR="00BA45C1">
        <w:rPr>
          <w:rFonts w:eastAsiaTheme="minorEastAsia" w:hint="eastAsia"/>
          <w:sz w:val="22"/>
          <w:lang w:val="en-US"/>
        </w:rPr>
        <w:t>d</w:t>
      </w:r>
      <w:r w:rsidR="006A70E8" w:rsidRPr="0046291F">
        <w:rPr>
          <w:rFonts w:eastAsiaTheme="minorEastAsia" w:hint="eastAsia"/>
          <w:sz w:val="22"/>
          <w:lang w:val="en-US"/>
        </w:rPr>
        <w:t xml:space="preserve">) </w:t>
      </w:r>
      <w:r w:rsidR="0046482C" w:rsidRPr="0046291F">
        <w:rPr>
          <w:rFonts w:eastAsiaTheme="minorEastAsia" w:hint="eastAsia"/>
          <w:sz w:val="22"/>
          <w:lang w:val="en-US"/>
        </w:rPr>
        <w:t>Alt. 3</w:t>
      </w:r>
      <w:r w:rsidR="00A51C92" w:rsidRPr="0046291F">
        <w:rPr>
          <w:rFonts w:eastAsiaTheme="minorEastAsia" w:hint="eastAsia"/>
          <w:sz w:val="22"/>
          <w:lang w:val="en-US"/>
        </w:rPr>
        <w:t xml:space="preserve"> (</w:t>
      </w:r>
      <w:r w:rsidR="0086306A">
        <w:rPr>
          <w:rFonts w:eastAsiaTheme="minorEastAsia" w:hint="eastAsia"/>
          <w:sz w:val="22"/>
          <w:lang w:val="en-US"/>
        </w:rPr>
        <w:t>N</w:t>
      </w:r>
      <w:r w:rsidR="00A51C92" w:rsidRPr="0046291F">
        <w:rPr>
          <w:rFonts w:eastAsiaTheme="minorEastAsia" w:hint="eastAsia"/>
          <w:sz w:val="22"/>
          <w:lang w:val="en-US"/>
        </w:rPr>
        <w:t xml:space="preserve">ew </w:t>
      </w:r>
      <w:r w:rsidR="003E3EDD">
        <w:rPr>
          <w:rFonts w:eastAsiaTheme="minorEastAsia" w:hint="eastAsia"/>
          <w:sz w:val="22"/>
          <w:lang w:val="en-US"/>
        </w:rPr>
        <w:t>basis</w:t>
      </w:r>
      <w:r w:rsidR="00A51C92" w:rsidRPr="0046291F">
        <w:rPr>
          <w:rFonts w:eastAsiaTheme="minorEastAsia" w:hint="eastAsia"/>
          <w:sz w:val="22"/>
          <w:lang w:val="en-US"/>
        </w:rPr>
        <w:t>)</w:t>
      </w:r>
    </w:p>
    <w:p w:rsidR="006A70E8" w:rsidRDefault="006A70E8"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sidR="007A181A">
        <w:rPr>
          <w:rFonts w:eastAsiaTheme="minorEastAsia" w:hint="eastAsia"/>
          <w:sz w:val="22"/>
          <w:lang w:val="en-US"/>
        </w:rPr>
        <w:t>4</w:t>
      </w:r>
      <w:r>
        <w:rPr>
          <w:rFonts w:eastAsiaTheme="minorEastAsia" w:hint="eastAsia"/>
          <w:sz w:val="22"/>
          <w:lang w:val="en-US"/>
        </w:rPr>
        <w:t xml:space="preserve">  PT</w:t>
      </w:r>
      <w:proofErr w:type="gramEnd"/>
      <w:r>
        <w:rPr>
          <w:rFonts w:eastAsiaTheme="minorEastAsia" w:hint="eastAsia"/>
          <w:sz w:val="22"/>
          <w:lang w:val="en-US"/>
        </w:rPr>
        <w:t xml:space="preserve">-RS and </w:t>
      </w:r>
      <w:r w:rsidR="00E15FEF">
        <w:rPr>
          <w:rFonts w:eastAsiaTheme="minorEastAsia" w:hint="eastAsia"/>
          <w:sz w:val="22"/>
          <w:lang w:val="en-US"/>
        </w:rPr>
        <w:t xml:space="preserve">two </w:t>
      </w:r>
      <w:r>
        <w:rPr>
          <w:rFonts w:eastAsiaTheme="minorEastAsia" w:hint="eastAsia"/>
          <w:sz w:val="22"/>
          <w:lang w:val="en-US"/>
        </w:rPr>
        <w:t>additional DM-RS mapping.</w:t>
      </w:r>
    </w:p>
    <w:p w:rsidR="006A70E8" w:rsidRDefault="006A70E8" w:rsidP="00FF043A">
      <w:pPr>
        <w:spacing w:afterLines="50"/>
        <w:jc w:val="center"/>
        <w:rPr>
          <w:rFonts w:eastAsiaTheme="minorEastAsia"/>
          <w:sz w:val="22"/>
          <w:lang w:val="en-US"/>
        </w:rPr>
      </w:pPr>
      <w:r>
        <w:rPr>
          <w:rFonts w:eastAsiaTheme="minorEastAsia" w:hint="eastAsia"/>
          <w:sz w:val="22"/>
          <w:lang w:val="en-US"/>
        </w:rPr>
        <w:t>(</w:t>
      </w:r>
      <w:r w:rsidR="002153D5">
        <w:rPr>
          <w:rFonts w:eastAsiaTheme="minorEastAsia" w:hint="eastAsia"/>
          <w:sz w:val="22"/>
          <w:lang w:val="en-US"/>
        </w:rPr>
        <w:t xml:space="preserve">The number of additional DM-RS symbols is two, </w:t>
      </w:r>
      <w:r>
        <w:rPr>
          <w:rFonts w:eastAsiaTheme="minorEastAsia" w:hint="eastAsia"/>
          <w:sz w:val="22"/>
          <w:lang w:val="en-US"/>
        </w:rPr>
        <w:t xml:space="preserve">PT-RS insertion density in time domain is every </w:t>
      </w:r>
      <w:r w:rsidR="007A7E35">
        <w:rPr>
          <w:rFonts w:eastAsiaTheme="minorEastAsia" w:hint="eastAsia"/>
          <w:sz w:val="22"/>
          <w:lang w:val="en-US"/>
        </w:rPr>
        <w:t>2nd</w:t>
      </w:r>
      <w:r>
        <w:rPr>
          <w:rFonts w:eastAsiaTheme="minorEastAsia" w:hint="eastAsia"/>
          <w:sz w:val="22"/>
          <w:lang w:val="en-US"/>
        </w:rPr>
        <w:t xml:space="preserve"> symbol)</w:t>
      </w:r>
    </w:p>
    <w:p w:rsidR="007A7E35" w:rsidRDefault="007A7E35" w:rsidP="00FF043A">
      <w:pPr>
        <w:spacing w:afterLines="50"/>
        <w:jc w:val="center"/>
        <w:rPr>
          <w:rFonts w:eastAsiaTheme="minorEastAsia"/>
          <w:sz w:val="22"/>
          <w:lang w:val="en-US"/>
        </w:rPr>
      </w:pPr>
    </w:p>
    <w:p w:rsidR="005F4A0F" w:rsidRDefault="005F4A0F" w:rsidP="00FF043A">
      <w:pPr>
        <w:spacing w:afterLines="50"/>
        <w:jc w:val="center"/>
        <w:rPr>
          <w:rFonts w:eastAsiaTheme="minorEastAsia" w:hint="eastAsia"/>
          <w:sz w:val="22"/>
          <w:lang w:val="en-US"/>
        </w:rPr>
      </w:pPr>
      <w:r w:rsidRPr="005F4A0F">
        <w:rPr>
          <w:rFonts w:hint="eastAsia"/>
        </w:rPr>
        <w:drawing>
          <wp:inline distT="0" distB="0" distL="0" distR="0">
            <wp:extent cx="5953886" cy="1717632"/>
            <wp:effectExtent l="0" t="0" r="8764" b="0"/>
            <wp:docPr id="1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5953886" cy="1717632"/>
                    </a:xfrm>
                    <a:prstGeom prst="rect">
                      <a:avLst/>
                    </a:prstGeom>
                    <a:noFill/>
                    <a:ln w="9525">
                      <a:noFill/>
                      <a:miter lim="800000"/>
                      <a:headEnd/>
                      <a:tailEnd/>
                    </a:ln>
                  </pic:spPr>
                </pic:pic>
              </a:graphicData>
            </a:graphic>
          </wp:inline>
        </w:drawing>
      </w:r>
    </w:p>
    <w:p w:rsidR="00B5098E" w:rsidRDefault="00B5098E" w:rsidP="00FF043A">
      <w:pPr>
        <w:spacing w:afterLines="50"/>
        <w:jc w:val="center"/>
        <w:rPr>
          <w:rFonts w:eastAsiaTheme="minorEastAsia"/>
          <w:sz w:val="22"/>
          <w:lang w:val="en-US"/>
        </w:rPr>
      </w:pPr>
      <w:r>
        <w:rPr>
          <w:rFonts w:eastAsiaTheme="minorEastAsia" w:hint="eastAsia"/>
          <w:sz w:val="22"/>
          <w:lang w:val="en-US"/>
        </w:rPr>
        <w:t xml:space="preserve">  (a) Before applying the method     (b</w:t>
      </w:r>
      <w:r w:rsidRPr="0046291F">
        <w:rPr>
          <w:rFonts w:eastAsiaTheme="minorEastAsia" w:hint="eastAsia"/>
          <w:sz w:val="22"/>
          <w:lang w:val="en-US"/>
        </w:rPr>
        <w:t xml:space="preserve">) Alt. 1 (Puncturing)   </w:t>
      </w:r>
      <w:r>
        <w:rPr>
          <w:rFonts w:eastAsiaTheme="minorEastAsia" w:hint="eastAsia"/>
          <w:sz w:val="22"/>
          <w:lang w:val="en-US"/>
        </w:rPr>
        <w:t xml:space="preserve"> </w:t>
      </w:r>
      <w:r w:rsidRPr="0046291F">
        <w:rPr>
          <w:rFonts w:eastAsiaTheme="minorEastAsia" w:hint="eastAsia"/>
          <w:sz w:val="22"/>
          <w:lang w:val="en-US"/>
        </w:rPr>
        <w:t xml:space="preserve">  </w:t>
      </w:r>
      <w:r>
        <w:rPr>
          <w:rFonts w:eastAsiaTheme="minorEastAsia" w:hint="eastAsia"/>
          <w:sz w:val="22"/>
          <w:lang w:val="en-US"/>
        </w:rPr>
        <w:t xml:space="preserve">  </w:t>
      </w:r>
      <w:r w:rsidRPr="0046291F">
        <w:rPr>
          <w:rFonts w:eastAsiaTheme="minorEastAsia" w:hint="eastAsia"/>
          <w:sz w:val="22"/>
          <w:lang w:val="en-US"/>
        </w:rPr>
        <w:t>(</w:t>
      </w:r>
      <w:r>
        <w:rPr>
          <w:rFonts w:eastAsiaTheme="minorEastAsia" w:hint="eastAsia"/>
          <w:sz w:val="22"/>
          <w:lang w:val="en-US"/>
        </w:rPr>
        <w:t>c</w:t>
      </w:r>
      <w:r w:rsidRPr="0046291F">
        <w:rPr>
          <w:rFonts w:eastAsiaTheme="minorEastAsia" w:hint="eastAsia"/>
          <w:sz w:val="22"/>
          <w:lang w:val="en-US"/>
        </w:rPr>
        <w:t>) Alt. 2 (Shifting)</w:t>
      </w:r>
      <w:r>
        <w:rPr>
          <w:rFonts w:eastAsiaTheme="minorEastAsia" w:hint="eastAsia"/>
          <w:sz w:val="22"/>
          <w:lang w:val="en-US"/>
        </w:rPr>
        <w:t xml:space="preserve">       </w:t>
      </w:r>
      <w:r w:rsidRPr="0046291F">
        <w:rPr>
          <w:rFonts w:eastAsiaTheme="minorEastAsia" w:hint="eastAsia"/>
          <w:sz w:val="22"/>
          <w:lang w:val="en-US"/>
        </w:rPr>
        <w:t>(</w:t>
      </w:r>
      <w:r>
        <w:rPr>
          <w:rFonts w:eastAsiaTheme="minorEastAsia" w:hint="eastAsia"/>
          <w:sz w:val="22"/>
          <w:lang w:val="en-US"/>
        </w:rPr>
        <w:t>d</w:t>
      </w:r>
      <w:r w:rsidRPr="0046291F">
        <w:rPr>
          <w:rFonts w:eastAsiaTheme="minorEastAsia" w:hint="eastAsia"/>
          <w:sz w:val="22"/>
          <w:lang w:val="en-US"/>
        </w:rPr>
        <w:t>) Alt. 3 (</w:t>
      </w:r>
      <w:r>
        <w:rPr>
          <w:rFonts w:eastAsiaTheme="minorEastAsia" w:hint="eastAsia"/>
          <w:sz w:val="22"/>
          <w:lang w:val="en-US"/>
        </w:rPr>
        <w:t>N</w:t>
      </w:r>
      <w:r w:rsidRPr="0046291F">
        <w:rPr>
          <w:rFonts w:eastAsiaTheme="minorEastAsia" w:hint="eastAsia"/>
          <w:sz w:val="22"/>
          <w:lang w:val="en-US"/>
        </w:rPr>
        <w:t xml:space="preserve">ew </w:t>
      </w:r>
      <w:r w:rsidR="003E3EDD">
        <w:rPr>
          <w:rFonts w:eastAsiaTheme="minorEastAsia" w:hint="eastAsia"/>
          <w:sz w:val="22"/>
          <w:lang w:val="en-US"/>
        </w:rPr>
        <w:t>basis</w:t>
      </w:r>
      <w:r w:rsidRPr="0046291F">
        <w:rPr>
          <w:rFonts w:eastAsiaTheme="minorEastAsia" w:hint="eastAsia"/>
          <w:sz w:val="22"/>
          <w:lang w:val="en-US"/>
        </w:rPr>
        <w:t>)</w:t>
      </w:r>
    </w:p>
    <w:p w:rsidR="007A7E35" w:rsidRDefault="007A7E35"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sidR="007A181A">
        <w:rPr>
          <w:rFonts w:eastAsiaTheme="minorEastAsia" w:hint="eastAsia"/>
          <w:sz w:val="22"/>
          <w:lang w:val="en-US"/>
        </w:rPr>
        <w:t>5</w:t>
      </w:r>
      <w:r>
        <w:rPr>
          <w:rFonts w:eastAsiaTheme="minorEastAsia" w:hint="eastAsia"/>
          <w:sz w:val="22"/>
          <w:lang w:val="en-US"/>
        </w:rPr>
        <w:t xml:space="preserve">  PT</w:t>
      </w:r>
      <w:proofErr w:type="gramEnd"/>
      <w:r>
        <w:rPr>
          <w:rFonts w:eastAsiaTheme="minorEastAsia" w:hint="eastAsia"/>
          <w:sz w:val="22"/>
          <w:lang w:val="en-US"/>
        </w:rPr>
        <w:t xml:space="preserve">-RS and </w:t>
      </w:r>
      <w:r w:rsidR="009F0E72">
        <w:rPr>
          <w:rFonts w:eastAsiaTheme="minorEastAsia" w:hint="eastAsia"/>
          <w:sz w:val="22"/>
          <w:lang w:val="en-US"/>
        </w:rPr>
        <w:t xml:space="preserve">one </w:t>
      </w:r>
      <w:r>
        <w:rPr>
          <w:rFonts w:eastAsiaTheme="minorEastAsia" w:hint="eastAsia"/>
          <w:sz w:val="22"/>
          <w:lang w:val="en-US"/>
        </w:rPr>
        <w:t>additional DM-RS mapping.</w:t>
      </w:r>
    </w:p>
    <w:p w:rsidR="007A7E35" w:rsidRDefault="007A7E35" w:rsidP="00FF043A">
      <w:pPr>
        <w:spacing w:afterLines="50"/>
        <w:jc w:val="center"/>
        <w:rPr>
          <w:rFonts w:eastAsiaTheme="minorEastAsia"/>
          <w:sz w:val="22"/>
          <w:lang w:val="en-US"/>
        </w:rPr>
      </w:pPr>
      <w:r>
        <w:rPr>
          <w:rFonts w:eastAsiaTheme="minorEastAsia" w:hint="eastAsia"/>
          <w:sz w:val="22"/>
          <w:lang w:val="en-US"/>
        </w:rPr>
        <w:t>(</w:t>
      </w:r>
      <w:r w:rsidR="002153D5">
        <w:rPr>
          <w:rFonts w:eastAsiaTheme="minorEastAsia" w:hint="eastAsia"/>
          <w:sz w:val="22"/>
          <w:lang w:val="en-US"/>
        </w:rPr>
        <w:t xml:space="preserve">The number of additional DM-RS symbols is one, </w:t>
      </w:r>
      <w:r>
        <w:rPr>
          <w:rFonts w:eastAsiaTheme="minorEastAsia" w:hint="eastAsia"/>
          <w:sz w:val="22"/>
          <w:lang w:val="en-US"/>
        </w:rPr>
        <w:t>PT-RS insertion density in time domain is every 4th symbol)</w:t>
      </w:r>
    </w:p>
    <w:p w:rsidR="007A7E35" w:rsidRPr="007A7E35" w:rsidRDefault="007A7E35" w:rsidP="00FF043A">
      <w:pPr>
        <w:spacing w:afterLines="50"/>
        <w:jc w:val="center"/>
        <w:rPr>
          <w:rFonts w:eastAsiaTheme="minorEastAsia"/>
          <w:sz w:val="22"/>
          <w:lang w:val="en-US"/>
        </w:rPr>
      </w:pPr>
    </w:p>
    <w:p w:rsidR="00FB4C0A" w:rsidRPr="009F248E" w:rsidRDefault="00FB4C0A"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7A181A">
        <w:rPr>
          <w:rFonts w:eastAsia="ＭＳ 明朝" w:hint="eastAsia"/>
          <w:b/>
          <w:sz w:val="22"/>
          <w:u w:val="single"/>
        </w:rPr>
        <w:t>6</w:t>
      </w:r>
      <w:r w:rsidRPr="009F248E">
        <w:rPr>
          <w:rFonts w:eastAsia="ＭＳ 明朝"/>
          <w:b/>
          <w:sz w:val="22"/>
          <w:u w:val="single"/>
        </w:rPr>
        <w:t>:</w:t>
      </w:r>
    </w:p>
    <w:p w:rsidR="00FB4C0A" w:rsidRPr="00F7358B" w:rsidRDefault="00FB4C0A" w:rsidP="00F7358B">
      <w:pPr>
        <w:pStyle w:val="afd"/>
        <w:numPr>
          <w:ilvl w:val="0"/>
          <w:numId w:val="7"/>
        </w:numPr>
        <w:spacing w:after="120"/>
        <w:ind w:leftChars="0"/>
        <w:rPr>
          <w:rFonts w:eastAsia="ＭＳ 明朝"/>
          <w:i/>
          <w:sz w:val="22"/>
        </w:rPr>
      </w:pPr>
      <w:r w:rsidRPr="00F7358B">
        <w:rPr>
          <w:rFonts w:eastAsia="ＭＳ 明朝" w:hint="eastAsia"/>
          <w:i/>
          <w:sz w:val="22"/>
        </w:rPr>
        <w:t>If additional DM-RS is configured, PT-RS behind additional DM-RS is mapped based on the location of the additional DM-RS</w:t>
      </w:r>
      <w:r w:rsidR="00706EF7">
        <w:rPr>
          <w:rFonts w:eastAsia="ＭＳ 明朝" w:hint="eastAsia"/>
          <w:i/>
          <w:sz w:val="22"/>
        </w:rPr>
        <w:t xml:space="preserve"> symbol</w:t>
      </w:r>
      <w:r w:rsidRPr="00F7358B">
        <w:rPr>
          <w:rFonts w:eastAsia="ＭＳ 明朝" w:hint="eastAsia"/>
          <w:i/>
          <w:sz w:val="22"/>
        </w:rPr>
        <w:t xml:space="preserve">. </w:t>
      </w:r>
    </w:p>
    <w:p w:rsidR="00FA0DCB" w:rsidRDefault="00FA0DCB" w:rsidP="00FF043A">
      <w:pPr>
        <w:spacing w:afterLines="50"/>
        <w:jc w:val="both"/>
        <w:rPr>
          <w:rFonts w:eastAsia="ＭＳ 明朝"/>
          <w:sz w:val="22"/>
        </w:rPr>
      </w:pPr>
    </w:p>
    <w:p w:rsidR="007A181A" w:rsidRDefault="004E03CA" w:rsidP="00FF043A">
      <w:pPr>
        <w:spacing w:afterLines="50"/>
        <w:jc w:val="both"/>
        <w:rPr>
          <w:rFonts w:eastAsiaTheme="minorEastAsia"/>
          <w:sz w:val="22"/>
          <w:lang w:val="en-US"/>
        </w:rPr>
      </w:pPr>
      <w:r>
        <w:rPr>
          <w:rFonts w:eastAsiaTheme="minorEastAsia" w:hint="eastAsia"/>
          <w:sz w:val="22"/>
        </w:rPr>
        <w:t>On the other hand</w:t>
      </w:r>
      <w:r w:rsidR="00931785">
        <w:rPr>
          <w:rFonts w:eastAsiaTheme="minorEastAsia" w:hint="eastAsia"/>
          <w:sz w:val="22"/>
        </w:rPr>
        <w:t xml:space="preserve">, </w:t>
      </w:r>
      <w:r w:rsidR="00582A19">
        <w:rPr>
          <w:rFonts w:eastAsiaTheme="minorEastAsia"/>
          <w:sz w:val="22"/>
        </w:rPr>
        <w:t>if</w:t>
      </w:r>
      <w:r w:rsidR="007A181A">
        <w:rPr>
          <w:rFonts w:eastAsiaTheme="minorEastAsia" w:hint="eastAsia"/>
          <w:sz w:val="22"/>
          <w:lang w:val="en-US"/>
        </w:rPr>
        <w:t xml:space="preserve"> PT-RS insertion density is not every symbol (</w:t>
      </w:r>
      <w:r w:rsidR="00EF7A34">
        <w:rPr>
          <w:rFonts w:eastAsiaTheme="minorEastAsia" w:hint="eastAsia"/>
          <w:sz w:val="22"/>
          <w:lang w:val="en-US"/>
        </w:rPr>
        <w:t xml:space="preserve">i.e., </w:t>
      </w:r>
      <w:r w:rsidR="007A181A">
        <w:rPr>
          <w:rFonts w:eastAsiaTheme="minorEastAsia" w:hint="eastAsia"/>
          <w:sz w:val="22"/>
          <w:lang w:val="en-US"/>
        </w:rPr>
        <w:t>every 2nd or every 4th symbols)</w:t>
      </w:r>
      <w:r w:rsidR="00EF7A34">
        <w:rPr>
          <w:rFonts w:eastAsiaTheme="minorEastAsia" w:hint="eastAsia"/>
          <w:sz w:val="22"/>
          <w:lang w:val="en-US"/>
        </w:rPr>
        <w:t>,</w:t>
      </w:r>
      <w:r w:rsidR="007A181A">
        <w:rPr>
          <w:rFonts w:eastAsiaTheme="minorEastAsia" w:hint="eastAsia"/>
          <w:sz w:val="22"/>
          <w:lang w:val="en-US"/>
        </w:rPr>
        <w:t xml:space="preserve"> and PT-RS </w:t>
      </w:r>
      <w:r w:rsidR="007343F2">
        <w:rPr>
          <w:rFonts w:eastAsiaTheme="minorEastAsia" w:hint="eastAsia"/>
          <w:sz w:val="22"/>
          <w:lang w:val="en-US"/>
        </w:rPr>
        <w:t xml:space="preserve">RE </w:t>
      </w:r>
      <w:r w:rsidR="007A181A">
        <w:rPr>
          <w:rFonts w:eastAsiaTheme="minorEastAsia" w:hint="eastAsia"/>
          <w:sz w:val="22"/>
          <w:lang w:val="en-US"/>
        </w:rPr>
        <w:t>is punctured</w:t>
      </w:r>
      <w:r w:rsidR="00B23FE3">
        <w:rPr>
          <w:rFonts w:eastAsiaTheme="minorEastAsia" w:hint="eastAsia"/>
          <w:sz w:val="22"/>
          <w:lang w:val="en-US"/>
        </w:rPr>
        <w:t xml:space="preserve"> due to collision between PT-RS and the other RSs (</w:t>
      </w:r>
      <w:r w:rsidR="00213E93">
        <w:rPr>
          <w:rFonts w:eastAsiaTheme="minorEastAsia" w:hint="eastAsia"/>
          <w:sz w:val="22"/>
          <w:lang w:val="en-US"/>
        </w:rPr>
        <w:t>e.g.</w:t>
      </w:r>
      <w:r w:rsidR="00B23FE3">
        <w:rPr>
          <w:rFonts w:eastAsiaTheme="minorEastAsia" w:hint="eastAsia"/>
          <w:sz w:val="22"/>
          <w:lang w:val="en-US"/>
        </w:rPr>
        <w:t>, CSI-RS)</w:t>
      </w:r>
      <w:r w:rsidR="007A181A">
        <w:rPr>
          <w:rFonts w:eastAsiaTheme="minorEastAsia" w:hint="eastAsia"/>
          <w:sz w:val="22"/>
          <w:lang w:val="en-US"/>
        </w:rPr>
        <w:t xml:space="preserve">, PT-RS </w:t>
      </w:r>
      <w:r w:rsidR="007A181A">
        <w:rPr>
          <w:rFonts w:eastAsiaTheme="minorEastAsia"/>
          <w:sz w:val="22"/>
          <w:lang w:val="en-US"/>
        </w:rPr>
        <w:t>insertion</w:t>
      </w:r>
      <w:r w:rsidR="007A181A">
        <w:rPr>
          <w:rFonts w:eastAsiaTheme="minorEastAsia" w:hint="eastAsia"/>
          <w:sz w:val="22"/>
          <w:lang w:val="en-US"/>
        </w:rPr>
        <w:t xml:space="preserve"> density becomes larger as shown in fig. </w:t>
      </w:r>
      <w:r w:rsidR="004747BF">
        <w:rPr>
          <w:rFonts w:eastAsiaTheme="minorEastAsia" w:hint="eastAsia"/>
          <w:sz w:val="22"/>
          <w:lang w:val="en-US"/>
        </w:rPr>
        <w:t>6</w:t>
      </w:r>
      <w:r w:rsidR="007A181A">
        <w:rPr>
          <w:rFonts w:eastAsiaTheme="minorEastAsia" w:hint="eastAsia"/>
          <w:sz w:val="22"/>
          <w:lang w:val="en-US"/>
        </w:rPr>
        <w:t xml:space="preserve">. </w:t>
      </w:r>
    </w:p>
    <w:p w:rsidR="007A181A" w:rsidRDefault="007A181A" w:rsidP="00FF043A">
      <w:pPr>
        <w:spacing w:afterLines="50"/>
        <w:jc w:val="center"/>
        <w:rPr>
          <w:rFonts w:eastAsiaTheme="minorEastAsia"/>
          <w:sz w:val="22"/>
          <w:lang w:val="en-US"/>
        </w:rPr>
      </w:pPr>
      <w:r w:rsidRPr="00DF7B67">
        <w:rPr>
          <w:rFonts w:hint="eastAsia"/>
          <w:noProof/>
          <w:lang w:val="en-US"/>
        </w:rPr>
        <w:lastRenderedPageBreak/>
        <w:drawing>
          <wp:inline distT="0" distB="0" distL="0" distR="0">
            <wp:extent cx="1707364" cy="2278492"/>
            <wp:effectExtent l="0" t="0" r="0" b="0"/>
            <wp:docPr id="2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1707364" cy="2278492"/>
                    </a:xfrm>
                    <a:prstGeom prst="rect">
                      <a:avLst/>
                    </a:prstGeom>
                    <a:noFill/>
                    <a:ln w="9525">
                      <a:noFill/>
                      <a:miter lim="800000"/>
                      <a:headEnd/>
                      <a:tailEnd/>
                    </a:ln>
                  </pic:spPr>
                </pic:pic>
              </a:graphicData>
            </a:graphic>
          </wp:inline>
        </w:drawing>
      </w:r>
    </w:p>
    <w:p w:rsidR="007A181A" w:rsidRDefault="007A181A"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Pr>
          <w:rFonts w:eastAsiaTheme="minorEastAsia" w:hint="eastAsia"/>
          <w:sz w:val="22"/>
          <w:lang w:val="en-US"/>
        </w:rPr>
        <w:t>6  PT</w:t>
      </w:r>
      <w:proofErr w:type="gramEnd"/>
      <w:r>
        <w:rPr>
          <w:rFonts w:eastAsiaTheme="minorEastAsia" w:hint="eastAsia"/>
          <w:sz w:val="22"/>
          <w:lang w:val="en-US"/>
        </w:rPr>
        <w:t>-RS puncturing (PT-RS density is every 4th symbol)</w:t>
      </w:r>
    </w:p>
    <w:p w:rsidR="007A181A" w:rsidRDefault="007A181A" w:rsidP="00FF043A">
      <w:pPr>
        <w:spacing w:afterLines="50"/>
        <w:jc w:val="both"/>
        <w:rPr>
          <w:rFonts w:eastAsiaTheme="minorEastAsia"/>
          <w:sz w:val="22"/>
          <w:lang w:val="en-US"/>
        </w:rPr>
      </w:pPr>
    </w:p>
    <w:p w:rsidR="007A181A" w:rsidRDefault="007A181A" w:rsidP="00FF043A">
      <w:pPr>
        <w:spacing w:afterLines="5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this case, performance degradation is </w:t>
      </w:r>
      <w:r>
        <w:rPr>
          <w:rFonts w:eastAsiaTheme="minorEastAsia"/>
          <w:sz w:val="22"/>
          <w:lang w:val="en-US"/>
        </w:rPr>
        <w:t>occurred</w:t>
      </w:r>
      <w:r w:rsidR="00377BDA">
        <w:rPr>
          <w:rFonts w:eastAsiaTheme="minorEastAsia" w:hint="eastAsia"/>
          <w:sz w:val="22"/>
          <w:lang w:val="en-US"/>
        </w:rPr>
        <w:t xml:space="preserve"> due to sparse PT-RS insertion densi</w:t>
      </w:r>
      <w:r w:rsidR="00AB35C9">
        <w:rPr>
          <w:rFonts w:eastAsiaTheme="minorEastAsia" w:hint="eastAsia"/>
          <w:sz w:val="22"/>
          <w:lang w:val="en-US"/>
        </w:rPr>
        <w:t>t</w:t>
      </w:r>
      <w:r w:rsidR="00377BDA">
        <w:rPr>
          <w:rFonts w:eastAsiaTheme="minorEastAsia" w:hint="eastAsia"/>
          <w:sz w:val="22"/>
          <w:lang w:val="en-US"/>
        </w:rPr>
        <w:t>y</w:t>
      </w:r>
      <w:r w:rsidR="00793D74">
        <w:rPr>
          <w:rFonts w:eastAsiaTheme="minorEastAsia" w:hint="eastAsia"/>
          <w:sz w:val="22"/>
          <w:lang w:val="en-US"/>
        </w:rPr>
        <w:t xml:space="preserve"> in time domain</w:t>
      </w:r>
      <w:r>
        <w:rPr>
          <w:rFonts w:eastAsiaTheme="minorEastAsia" w:hint="eastAsia"/>
          <w:sz w:val="22"/>
          <w:lang w:val="en-US"/>
        </w:rPr>
        <w:t xml:space="preserve">. In order to </w:t>
      </w:r>
      <w:r w:rsidR="00AB35C9">
        <w:rPr>
          <w:rFonts w:eastAsiaTheme="minorEastAsia" w:hint="eastAsia"/>
          <w:sz w:val="22"/>
          <w:lang w:val="en-US"/>
        </w:rPr>
        <w:t>avoid</w:t>
      </w:r>
      <w:r>
        <w:rPr>
          <w:rFonts w:eastAsiaTheme="minorEastAsia" w:hint="eastAsia"/>
          <w:sz w:val="22"/>
          <w:lang w:val="en-US"/>
        </w:rPr>
        <w:t xml:space="preserve"> this issue, we can consider two candidates</w:t>
      </w:r>
      <w:r w:rsidR="00D328E0">
        <w:rPr>
          <w:rFonts w:eastAsiaTheme="minorEastAsia" w:hint="eastAsia"/>
          <w:sz w:val="22"/>
          <w:lang w:val="en-US"/>
        </w:rPr>
        <w:t xml:space="preserve"> as shown in figs. 7 and 8</w:t>
      </w:r>
      <w:r>
        <w:rPr>
          <w:rFonts w:eastAsiaTheme="minorEastAsia" w:hint="eastAsia"/>
          <w:sz w:val="22"/>
          <w:lang w:val="en-US"/>
        </w:rPr>
        <w:t xml:space="preserve">. </w:t>
      </w:r>
    </w:p>
    <w:p w:rsidR="007A181A" w:rsidRDefault="007A181A" w:rsidP="00FF043A">
      <w:pPr>
        <w:spacing w:afterLines="50"/>
        <w:ind w:firstLineChars="200" w:firstLine="440"/>
        <w:jc w:val="both"/>
        <w:rPr>
          <w:rFonts w:eastAsiaTheme="minorEastAsia"/>
          <w:sz w:val="22"/>
          <w:lang w:val="en-US"/>
        </w:rPr>
      </w:pPr>
      <w:r>
        <w:rPr>
          <w:rFonts w:eastAsiaTheme="minorEastAsia" w:hint="eastAsia"/>
          <w:sz w:val="22"/>
          <w:lang w:val="en-US"/>
        </w:rPr>
        <w:t>Alt. 1: Additional PT-RS insertion</w:t>
      </w:r>
    </w:p>
    <w:p w:rsidR="007A181A" w:rsidRPr="001D3C9B" w:rsidRDefault="007A181A" w:rsidP="00FF043A">
      <w:pPr>
        <w:spacing w:afterLines="50"/>
        <w:ind w:firstLineChars="200" w:firstLine="440"/>
        <w:jc w:val="both"/>
        <w:rPr>
          <w:rFonts w:eastAsiaTheme="minorEastAsia"/>
          <w:sz w:val="22"/>
          <w:lang w:val="en-US"/>
        </w:rPr>
      </w:pPr>
      <w:r>
        <w:rPr>
          <w:rFonts w:eastAsiaTheme="minorEastAsia" w:hint="eastAsia"/>
          <w:sz w:val="22"/>
          <w:lang w:val="en-US"/>
        </w:rPr>
        <w:t xml:space="preserve">Alt. 2: PT-RS shifting in time domain. </w:t>
      </w:r>
    </w:p>
    <w:p w:rsidR="007A181A" w:rsidRDefault="007A181A" w:rsidP="00FF043A">
      <w:pPr>
        <w:spacing w:afterLines="50"/>
        <w:jc w:val="center"/>
        <w:rPr>
          <w:rFonts w:eastAsiaTheme="minorEastAsia"/>
          <w:sz w:val="22"/>
          <w:lang w:val="en-US"/>
        </w:rPr>
      </w:pPr>
      <w:r w:rsidRPr="00DF7B67">
        <w:rPr>
          <w:rFonts w:hint="eastAsia"/>
          <w:noProof/>
          <w:lang w:val="en-US"/>
        </w:rPr>
        <w:drawing>
          <wp:inline distT="0" distB="0" distL="0" distR="0">
            <wp:extent cx="3143302" cy="2260965"/>
            <wp:effectExtent l="0" t="0" r="0" b="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3143302" cy="2260965"/>
                    </a:xfrm>
                    <a:prstGeom prst="rect">
                      <a:avLst/>
                    </a:prstGeom>
                    <a:noFill/>
                    <a:ln w="9525">
                      <a:noFill/>
                      <a:miter lim="800000"/>
                      <a:headEnd/>
                      <a:tailEnd/>
                    </a:ln>
                  </pic:spPr>
                </pic:pic>
              </a:graphicData>
            </a:graphic>
          </wp:inline>
        </w:drawing>
      </w:r>
    </w:p>
    <w:p w:rsidR="007A181A" w:rsidRDefault="007A181A" w:rsidP="00FF043A">
      <w:pPr>
        <w:spacing w:afterLines="50"/>
        <w:jc w:val="center"/>
        <w:rPr>
          <w:rFonts w:eastAsiaTheme="minorEastAsia"/>
          <w:sz w:val="22"/>
          <w:lang w:val="en-US"/>
        </w:rPr>
      </w:pPr>
      <w:r>
        <w:rPr>
          <w:rFonts w:eastAsiaTheme="minorEastAsia" w:hint="eastAsia"/>
          <w:sz w:val="22"/>
          <w:lang w:val="en-US"/>
        </w:rPr>
        <w:t xml:space="preserve">          (a) Backward insertion          (b) Forward insertion</w:t>
      </w:r>
    </w:p>
    <w:p w:rsidR="007A181A" w:rsidRDefault="007A181A"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Pr>
          <w:rFonts w:eastAsiaTheme="minorEastAsia" w:hint="eastAsia"/>
          <w:sz w:val="22"/>
          <w:lang w:val="en-US"/>
        </w:rPr>
        <w:t>7  Alt</w:t>
      </w:r>
      <w:proofErr w:type="gramEnd"/>
      <w:r>
        <w:rPr>
          <w:rFonts w:eastAsiaTheme="minorEastAsia" w:hint="eastAsia"/>
          <w:sz w:val="22"/>
          <w:lang w:val="en-US"/>
        </w:rPr>
        <w:t xml:space="preserve">. 1 (Additional PT-RS </w:t>
      </w:r>
      <w:r>
        <w:rPr>
          <w:rFonts w:eastAsiaTheme="minorEastAsia"/>
          <w:sz w:val="22"/>
          <w:lang w:val="en-US"/>
        </w:rPr>
        <w:t>insertion</w:t>
      </w:r>
      <w:r>
        <w:rPr>
          <w:rFonts w:eastAsiaTheme="minorEastAsia" w:hint="eastAsia"/>
          <w:sz w:val="22"/>
          <w:lang w:val="en-US"/>
        </w:rPr>
        <w:t>)</w:t>
      </w:r>
    </w:p>
    <w:p w:rsidR="007A181A" w:rsidRDefault="007A181A" w:rsidP="00FF043A">
      <w:pPr>
        <w:spacing w:afterLines="50"/>
        <w:jc w:val="center"/>
        <w:rPr>
          <w:rFonts w:eastAsiaTheme="minorEastAsia"/>
          <w:sz w:val="22"/>
          <w:lang w:val="en-US"/>
        </w:rPr>
      </w:pPr>
    </w:p>
    <w:p w:rsidR="007A181A" w:rsidRDefault="007A181A" w:rsidP="00FF043A">
      <w:pPr>
        <w:spacing w:afterLines="50"/>
        <w:jc w:val="center"/>
        <w:rPr>
          <w:rFonts w:eastAsiaTheme="minorEastAsia"/>
          <w:sz w:val="22"/>
          <w:lang w:val="en-US"/>
        </w:rPr>
      </w:pPr>
      <w:r w:rsidRPr="00DF7B67">
        <w:rPr>
          <w:rFonts w:hint="eastAsia"/>
          <w:noProof/>
          <w:lang w:val="en-US"/>
        </w:rPr>
        <w:drawing>
          <wp:inline distT="0" distB="0" distL="0" distR="0">
            <wp:extent cx="3274637" cy="1892901"/>
            <wp:effectExtent l="0" t="0" r="1963" b="0"/>
            <wp:docPr id="23"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srcRect/>
                    <a:stretch>
                      <a:fillRect/>
                    </a:stretch>
                  </pic:blipFill>
                  <pic:spPr bwMode="auto">
                    <a:xfrm>
                      <a:off x="0" y="0"/>
                      <a:ext cx="3274637" cy="1892901"/>
                    </a:xfrm>
                    <a:prstGeom prst="rect">
                      <a:avLst/>
                    </a:prstGeom>
                    <a:noFill/>
                    <a:ln w="9525">
                      <a:noFill/>
                      <a:miter lim="800000"/>
                      <a:headEnd/>
                      <a:tailEnd/>
                    </a:ln>
                  </pic:spPr>
                </pic:pic>
              </a:graphicData>
            </a:graphic>
          </wp:inline>
        </w:drawing>
      </w:r>
    </w:p>
    <w:p w:rsidR="007A181A" w:rsidRDefault="007A181A" w:rsidP="00FF043A">
      <w:pPr>
        <w:spacing w:afterLines="50"/>
        <w:jc w:val="center"/>
        <w:rPr>
          <w:rFonts w:eastAsiaTheme="minorEastAsia"/>
          <w:sz w:val="22"/>
          <w:lang w:val="en-US"/>
        </w:rPr>
      </w:pPr>
      <w:r>
        <w:rPr>
          <w:rFonts w:eastAsiaTheme="minorEastAsia" w:hint="eastAsia"/>
          <w:sz w:val="22"/>
          <w:lang w:val="en-US"/>
        </w:rPr>
        <w:lastRenderedPageBreak/>
        <w:t xml:space="preserve">          (a) Backward shifting          (b) Forward shifting</w:t>
      </w:r>
    </w:p>
    <w:p w:rsidR="007A181A" w:rsidRDefault="007A181A" w:rsidP="00FF043A">
      <w:pPr>
        <w:spacing w:afterLines="50"/>
        <w:jc w:val="center"/>
        <w:rPr>
          <w:rFonts w:eastAsiaTheme="minorEastAsia"/>
          <w:sz w:val="22"/>
          <w:lang w:val="en-US"/>
        </w:rPr>
      </w:pPr>
      <w:r>
        <w:rPr>
          <w:rFonts w:eastAsiaTheme="minorEastAsia" w:hint="eastAsia"/>
          <w:sz w:val="22"/>
          <w:lang w:val="en-US"/>
        </w:rPr>
        <w:t xml:space="preserve">Fig. </w:t>
      </w:r>
      <w:proofErr w:type="gramStart"/>
      <w:r>
        <w:rPr>
          <w:rFonts w:eastAsiaTheme="minorEastAsia" w:hint="eastAsia"/>
          <w:sz w:val="22"/>
          <w:lang w:val="en-US"/>
        </w:rPr>
        <w:t>8  Alt</w:t>
      </w:r>
      <w:proofErr w:type="gramEnd"/>
      <w:r>
        <w:rPr>
          <w:rFonts w:eastAsiaTheme="minorEastAsia" w:hint="eastAsia"/>
          <w:sz w:val="22"/>
          <w:lang w:val="en-US"/>
        </w:rPr>
        <w:t>. 2 (PT-RS shifting in time domain)</w:t>
      </w:r>
    </w:p>
    <w:p w:rsidR="007A181A" w:rsidRPr="00AA40A2" w:rsidRDefault="007A181A" w:rsidP="00FF043A">
      <w:pPr>
        <w:spacing w:afterLines="50"/>
        <w:jc w:val="both"/>
        <w:rPr>
          <w:rFonts w:eastAsiaTheme="minorEastAsia"/>
          <w:sz w:val="22"/>
          <w:lang w:val="en-US"/>
        </w:rPr>
      </w:pPr>
    </w:p>
    <w:p w:rsidR="007A181A" w:rsidRDefault="002936A7" w:rsidP="00FF043A">
      <w:pPr>
        <w:spacing w:afterLines="50"/>
        <w:jc w:val="both"/>
        <w:rPr>
          <w:rFonts w:eastAsia="ＭＳ 明朝"/>
          <w:sz w:val="22"/>
          <w:lang w:val="en-US"/>
        </w:rPr>
      </w:pPr>
      <w:r>
        <w:rPr>
          <w:rFonts w:eastAsiaTheme="minorEastAsia" w:hint="eastAsia"/>
          <w:sz w:val="22"/>
          <w:lang w:val="en-US"/>
        </w:rPr>
        <w:t>Comparing</w:t>
      </w:r>
      <w:r w:rsidR="007A181A">
        <w:rPr>
          <w:rFonts w:eastAsiaTheme="minorEastAsia" w:hint="eastAsia"/>
          <w:sz w:val="22"/>
          <w:lang w:val="en-US"/>
        </w:rPr>
        <w:t xml:space="preserve"> two alternatives, required insertion density cannot be achieved in alt.</w:t>
      </w:r>
      <w:r w:rsidR="004618A0">
        <w:rPr>
          <w:rFonts w:eastAsiaTheme="minorEastAsia" w:hint="eastAsia"/>
          <w:sz w:val="22"/>
          <w:lang w:val="en-US"/>
        </w:rPr>
        <w:t xml:space="preserve"> </w:t>
      </w:r>
      <w:r w:rsidR="007A181A">
        <w:rPr>
          <w:rFonts w:eastAsiaTheme="minorEastAsia" w:hint="eastAsia"/>
          <w:sz w:val="22"/>
          <w:lang w:val="en-US"/>
        </w:rPr>
        <w:t>1. As for alt. 2, if optimum shifting direction can be selected, required insertion density can be achieved</w:t>
      </w:r>
      <w:r w:rsidR="00383D9F">
        <w:rPr>
          <w:rFonts w:eastAsiaTheme="minorEastAsia" w:hint="eastAsia"/>
          <w:sz w:val="22"/>
          <w:lang w:val="en-US"/>
        </w:rPr>
        <w:t xml:space="preserve"> (Forward shifting is optimum in fig. 8)</w:t>
      </w:r>
      <w:r w:rsidR="007A181A">
        <w:rPr>
          <w:rFonts w:eastAsiaTheme="minorEastAsia" w:hint="eastAsia"/>
          <w:sz w:val="22"/>
          <w:lang w:val="en-US"/>
        </w:rPr>
        <w:t xml:space="preserve">. Thus, we made the following </w:t>
      </w:r>
      <w:r w:rsidR="007A181A">
        <w:rPr>
          <w:rFonts w:eastAsiaTheme="minorEastAsia"/>
          <w:sz w:val="22"/>
          <w:lang w:val="en-US"/>
        </w:rPr>
        <w:t>proposal</w:t>
      </w:r>
      <w:r w:rsidR="007A181A">
        <w:rPr>
          <w:rFonts w:eastAsiaTheme="minorEastAsia" w:hint="eastAsia"/>
          <w:sz w:val="22"/>
          <w:lang w:val="en-US"/>
        </w:rPr>
        <w:t xml:space="preserve">. </w:t>
      </w:r>
    </w:p>
    <w:p w:rsidR="007A181A" w:rsidRPr="009F248E" w:rsidRDefault="007A181A"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7</w:t>
      </w:r>
      <w:r w:rsidRPr="009F248E">
        <w:rPr>
          <w:rFonts w:eastAsia="ＭＳ 明朝"/>
          <w:b/>
          <w:sz w:val="22"/>
          <w:u w:val="single"/>
        </w:rPr>
        <w:t>:</w:t>
      </w:r>
    </w:p>
    <w:p w:rsidR="00F7358B" w:rsidRPr="00B20231" w:rsidRDefault="007A181A" w:rsidP="00F7358B">
      <w:pPr>
        <w:pStyle w:val="afd"/>
        <w:numPr>
          <w:ilvl w:val="0"/>
          <w:numId w:val="7"/>
        </w:numPr>
        <w:spacing w:after="120"/>
        <w:ind w:leftChars="0"/>
        <w:rPr>
          <w:rFonts w:eastAsia="ＭＳ 明朝"/>
          <w:i/>
          <w:sz w:val="22"/>
        </w:rPr>
      </w:pPr>
      <w:r w:rsidRPr="00B20231">
        <w:rPr>
          <w:rFonts w:eastAsia="ＭＳ 明朝" w:hint="eastAsia"/>
          <w:i/>
          <w:sz w:val="22"/>
        </w:rPr>
        <w:t>If PT-RS is punctured, PT-RS shifting in time domain can be supported.</w:t>
      </w:r>
    </w:p>
    <w:p w:rsidR="007A181A" w:rsidRPr="00B20231" w:rsidRDefault="007A181A" w:rsidP="00F7358B">
      <w:pPr>
        <w:pStyle w:val="afd"/>
        <w:numPr>
          <w:ilvl w:val="1"/>
          <w:numId w:val="7"/>
        </w:numPr>
        <w:spacing w:after="120"/>
        <w:ind w:leftChars="0"/>
        <w:rPr>
          <w:rFonts w:eastAsia="ＭＳ 明朝"/>
          <w:i/>
          <w:sz w:val="22"/>
        </w:rPr>
      </w:pPr>
      <w:r w:rsidRPr="00B20231">
        <w:rPr>
          <w:rFonts w:eastAsia="ＭＳ 明朝" w:hint="eastAsia"/>
          <w:i/>
          <w:sz w:val="22"/>
        </w:rPr>
        <w:t>FFS direction of PT-RS shifting</w:t>
      </w:r>
    </w:p>
    <w:p w:rsidR="007A181A" w:rsidRPr="007A181A" w:rsidRDefault="007A181A" w:rsidP="00FF043A">
      <w:pPr>
        <w:spacing w:afterLines="50"/>
        <w:jc w:val="both"/>
        <w:rPr>
          <w:rFonts w:eastAsia="ＭＳ 明朝"/>
          <w:sz w:val="22"/>
        </w:rPr>
      </w:pPr>
    </w:p>
    <w:p w:rsidR="00847AA6" w:rsidRPr="00FA2F97" w:rsidRDefault="00847AA6" w:rsidP="00847AA6">
      <w:pPr>
        <w:pStyle w:val="1"/>
        <w:numPr>
          <w:ilvl w:val="1"/>
          <w:numId w:val="6"/>
        </w:numPr>
        <w:spacing w:after="120"/>
        <w:jc w:val="both"/>
        <w:rPr>
          <w:rFonts w:eastAsiaTheme="minorEastAsia"/>
          <w:b/>
          <w:lang w:val="en-US"/>
        </w:rPr>
      </w:pPr>
      <w:r>
        <w:rPr>
          <w:rFonts w:eastAsiaTheme="minorEastAsia" w:hint="eastAsia"/>
          <w:b/>
          <w:lang w:val="en-US"/>
        </w:rPr>
        <w:t>Frequency density</w:t>
      </w:r>
    </w:p>
    <w:p w:rsidR="002E2A76" w:rsidRDefault="002E2A76" w:rsidP="00847AA6">
      <w:pPr>
        <w:spacing w:after="120"/>
        <w:jc w:val="both"/>
        <w:rPr>
          <w:rFonts w:eastAsiaTheme="minorEastAsia"/>
          <w:sz w:val="22"/>
          <w:lang w:val="en-US"/>
        </w:rPr>
      </w:pPr>
      <w:r>
        <w:rPr>
          <w:rFonts w:eastAsiaTheme="minorEastAsia" w:hint="eastAsia"/>
          <w:sz w:val="22"/>
          <w:lang w:val="en-US"/>
        </w:rPr>
        <w:t>In the previous meeting, the following w</w:t>
      </w:r>
      <w:r w:rsidR="007763C0">
        <w:rPr>
          <w:rFonts w:eastAsiaTheme="minorEastAsia" w:hint="eastAsia"/>
          <w:sz w:val="22"/>
          <w:lang w:val="en-US"/>
        </w:rPr>
        <w:t>orking assumption on p</w:t>
      </w:r>
      <w:r w:rsidR="00E44A93" w:rsidRPr="00E44A93">
        <w:rPr>
          <w:rFonts w:eastAsiaTheme="minorEastAsia"/>
          <w:sz w:val="22"/>
          <w:lang w:val="en-US"/>
        </w:rPr>
        <w:t>redefined table for PT</w:t>
      </w:r>
      <w:r w:rsidR="00615F4D">
        <w:rPr>
          <w:rFonts w:eastAsiaTheme="minorEastAsia" w:hint="eastAsia"/>
          <w:sz w:val="22"/>
          <w:lang w:val="en-US"/>
        </w:rPr>
        <w:t>-</w:t>
      </w:r>
      <w:r w:rsidR="00E44A93" w:rsidRPr="00E44A93">
        <w:rPr>
          <w:rFonts w:eastAsiaTheme="minorEastAsia"/>
          <w:sz w:val="22"/>
          <w:lang w:val="en-US"/>
        </w:rPr>
        <w:t xml:space="preserve">RS density in frequency </w:t>
      </w:r>
      <w:r w:rsidR="007763C0">
        <w:rPr>
          <w:rFonts w:eastAsiaTheme="minorEastAsia"/>
          <w:sz w:val="22"/>
          <w:lang w:val="en-US"/>
        </w:rPr>
        <w:t xml:space="preserve">domain </w:t>
      </w:r>
      <w:r w:rsidR="007763C0">
        <w:rPr>
          <w:rFonts w:eastAsiaTheme="minorEastAsia" w:hint="eastAsia"/>
          <w:sz w:val="22"/>
          <w:lang w:val="en-US"/>
        </w:rPr>
        <w:t xml:space="preserve">was made </w:t>
      </w:r>
      <w:r>
        <w:rPr>
          <w:rFonts w:eastAsiaTheme="minorEastAsia" w:hint="eastAsia"/>
          <w:sz w:val="22"/>
          <w:lang w:val="en-US"/>
        </w:rPr>
        <w:t>[</w:t>
      </w:r>
      <w:r w:rsidRPr="00B20231">
        <w:rPr>
          <w:rFonts w:eastAsiaTheme="minorEastAsia" w:hint="eastAsia"/>
          <w:sz w:val="22"/>
          <w:lang w:val="en-US"/>
        </w:rPr>
        <w:t>2</w:t>
      </w:r>
      <w:r>
        <w:rPr>
          <w:rFonts w:eastAsiaTheme="minorEastAsia" w:hint="eastAsia"/>
          <w:sz w:val="22"/>
          <w:lang w:val="en-US"/>
        </w:rPr>
        <w:t>]</w:t>
      </w:r>
      <w:r w:rsidR="00AE18DF">
        <w:rPr>
          <w:rFonts w:eastAsiaTheme="minorEastAsia" w:hint="eastAsia"/>
          <w:sz w:val="22"/>
          <w:lang w:val="en-US"/>
        </w:rPr>
        <w:t>.</w:t>
      </w:r>
    </w:p>
    <w:p w:rsidR="002E2A76" w:rsidRPr="00DB34E2" w:rsidRDefault="002E2A76" w:rsidP="002E2A76">
      <w:pPr>
        <w:tabs>
          <w:tab w:val="left" w:pos="1440"/>
        </w:tabs>
        <w:rPr>
          <w:rFonts w:ascii="Times" w:eastAsia="Batang" w:hAnsi="Times"/>
          <w:sz w:val="20"/>
          <w:szCs w:val="24"/>
          <w:highlight w:val="darkYellow"/>
          <w:lang w:eastAsia="en-US"/>
        </w:rPr>
      </w:pPr>
      <w:r w:rsidRPr="00DB34E2">
        <w:rPr>
          <w:rFonts w:ascii="Times" w:eastAsia="Batang" w:hAnsi="Times"/>
          <w:sz w:val="20"/>
          <w:szCs w:val="24"/>
          <w:highlight w:val="darkYellow"/>
          <w:lang w:eastAsia="en-US"/>
        </w:rPr>
        <w:t>Working assumption:</w:t>
      </w:r>
    </w:p>
    <w:p w:rsidR="002E2A76" w:rsidRPr="00DB34E2" w:rsidRDefault="002E2A76" w:rsidP="002E2A76">
      <w:pPr>
        <w:numPr>
          <w:ilvl w:val="0"/>
          <w:numId w:val="27"/>
        </w:numPr>
        <w:tabs>
          <w:tab w:val="num" w:pos="1440"/>
        </w:tabs>
        <w:spacing w:after="120"/>
        <w:jc w:val="both"/>
        <w:rPr>
          <w:rFonts w:ascii="Times" w:eastAsia="Batang" w:hAnsi="Times"/>
          <w:sz w:val="20"/>
          <w:szCs w:val="24"/>
          <w:lang w:val="en-US" w:eastAsia="en-US"/>
        </w:rPr>
      </w:pPr>
      <w:r w:rsidRPr="00DB34E2">
        <w:rPr>
          <w:rFonts w:ascii="Times" w:eastAsia="Batang" w:hAnsi="Times"/>
          <w:sz w:val="20"/>
          <w:szCs w:val="24"/>
          <w:lang w:val="en-US" w:eastAsia="en-US"/>
        </w:rPr>
        <w:t>PT-RS frequency density table for 60 and 120 kHz SCS</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The listed BW thresholds are only for the predefined (default) table.</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As agreed before, the BW thresholds (</w:t>
      </w:r>
      <w:proofErr w:type="spellStart"/>
      <w:r w:rsidRPr="00DB34E2">
        <w:rPr>
          <w:rFonts w:ascii="Times" w:eastAsia="Batang" w:hAnsi="Times"/>
          <w:sz w:val="20"/>
          <w:szCs w:val="24"/>
          <w:lang w:val="en-US" w:eastAsia="en-US"/>
        </w:rPr>
        <w:t>N_RBi,i</w:t>
      </w:r>
      <w:proofErr w:type="spellEnd"/>
      <w:r w:rsidRPr="00DB34E2">
        <w:rPr>
          <w:rFonts w:ascii="Times" w:eastAsia="Batang" w:hAnsi="Times"/>
          <w:sz w:val="20"/>
          <w:szCs w:val="24"/>
          <w:lang w:val="en-US" w:eastAsia="en-US"/>
        </w:rPr>
        <w:t xml:space="preserve">=1,…) in this predefined table can be replaced by RRC configuration </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If frequency density is 1/n, then every n:th RB in the scheduled BW carry a PTRS port</w:t>
      </w:r>
    </w:p>
    <w:p w:rsidR="002E2A76" w:rsidRPr="00DB34E2" w:rsidRDefault="002E2A76" w:rsidP="002E2A76">
      <w:pPr>
        <w:numPr>
          <w:ilvl w:val="2"/>
          <w:numId w:val="27"/>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tblPr>
      <w:tblGrid>
        <w:gridCol w:w="3118"/>
        <w:gridCol w:w="2200"/>
      </w:tblGrid>
      <w:tr w:rsidR="002E2A76" w:rsidRPr="00DB34E2" w:rsidTr="004F0BF4">
        <w:tc>
          <w:tcPr>
            <w:tcW w:w="3118" w:type="dxa"/>
            <w:shd w:val="clear" w:color="auto" w:fill="auto"/>
            <w:hideMark/>
          </w:tcPr>
          <w:p w:rsidR="002E2A76" w:rsidRPr="00DB34E2" w:rsidRDefault="002E2A76" w:rsidP="004F0BF4">
            <w:pPr>
              <w:tabs>
                <w:tab w:val="left" w:pos="1440"/>
              </w:tabs>
              <w:ind w:left="283"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Contiguous Scheduled BW</w:t>
            </w:r>
          </w:p>
        </w:tc>
        <w:tc>
          <w:tcPr>
            <w:tcW w:w="2200" w:type="dxa"/>
            <w:shd w:val="clear" w:color="auto" w:fill="auto"/>
            <w:hideMark/>
          </w:tcPr>
          <w:p w:rsidR="002E2A76" w:rsidRPr="00DB34E2" w:rsidRDefault="002E2A76" w:rsidP="004F0BF4">
            <w:pPr>
              <w:tabs>
                <w:tab w:val="left" w:pos="1440"/>
              </w:tabs>
              <w:ind w:left="143"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Frequency density (1/n)</w:t>
            </w:r>
          </w:p>
        </w:tc>
      </w:tr>
      <w:tr w:rsidR="002E2A76" w:rsidRPr="00DB34E2" w:rsidTr="004F0BF4">
        <w:trPr>
          <w:trHeight w:val="241"/>
        </w:trPr>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[3 or 1]</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No PT-RS</w:t>
            </w:r>
          </w:p>
        </w:tc>
      </w:tr>
      <w:tr w:rsidR="002E2A76" w:rsidRPr="00DB34E2" w:rsidTr="004F0BF4">
        <w:trPr>
          <w:trHeight w:val="309"/>
        </w:trPr>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[3 or 1]≤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[5]</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w:t>
            </w:r>
          </w:p>
        </w:tc>
      </w:tr>
      <w:tr w:rsidR="002E2A76" w:rsidRPr="00DB34E2" w:rsidTr="004F0BF4">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[5]≤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[10]</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[1/2]</w:t>
            </w:r>
          </w:p>
        </w:tc>
      </w:tr>
      <w:tr w:rsidR="002E2A76" w:rsidRPr="00DB34E2" w:rsidTr="004F0BF4">
        <w:tc>
          <w:tcPr>
            <w:tcW w:w="3118" w:type="dxa"/>
            <w:shd w:val="clear" w:color="auto" w:fill="auto"/>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[10]≤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[15]</w:t>
            </w:r>
          </w:p>
        </w:tc>
        <w:tc>
          <w:tcPr>
            <w:tcW w:w="2200" w:type="dxa"/>
            <w:shd w:val="clear" w:color="auto" w:fill="auto"/>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[1/3]</w:t>
            </w:r>
          </w:p>
        </w:tc>
      </w:tr>
      <w:tr w:rsidR="002E2A76" w:rsidRPr="00DB34E2" w:rsidTr="004F0BF4">
        <w:tc>
          <w:tcPr>
            <w:tcW w:w="3118" w:type="dxa"/>
            <w:shd w:val="clear" w:color="auto" w:fill="auto"/>
          </w:tcPr>
          <w:p w:rsidR="002E2A76" w:rsidRPr="00DB34E2" w:rsidRDefault="002E2A76" w:rsidP="004F0BF4">
            <w:pPr>
              <w:tabs>
                <w:tab w:val="left" w:pos="1440"/>
              </w:tabs>
              <w:ind w:left="283" w:hanging="1440"/>
              <w:jc w:val="center"/>
              <w:rPr>
                <w:rFonts w:ascii="Times" w:eastAsia="Batang" w:hAnsi="Times"/>
                <w:sz w:val="18"/>
                <w:szCs w:val="24"/>
                <w:lang w:val="en-US" w:eastAsia="en-US"/>
              </w:rPr>
            </w:pPr>
            <w:r w:rsidRPr="00DB34E2">
              <w:rPr>
                <w:rFonts w:ascii="Times" w:eastAsia="Batang" w:hAnsi="Times"/>
                <w:sz w:val="18"/>
                <w:szCs w:val="24"/>
                <w:lang w:val="en-US" w:eastAsia="en-US"/>
              </w:rPr>
              <w:t>[15]≤ N</w:t>
            </w:r>
            <w:r w:rsidRPr="00DB34E2">
              <w:rPr>
                <w:rFonts w:ascii="Times" w:eastAsia="Batang" w:hAnsi="Times"/>
                <w:sz w:val="18"/>
                <w:szCs w:val="24"/>
                <w:vertAlign w:val="subscript"/>
                <w:lang w:val="en-US" w:eastAsia="en-US"/>
              </w:rPr>
              <w:t>RB</w:t>
            </w:r>
          </w:p>
        </w:tc>
        <w:tc>
          <w:tcPr>
            <w:tcW w:w="2200" w:type="dxa"/>
            <w:shd w:val="clear" w:color="auto" w:fill="auto"/>
          </w:tcPr>
          <w:p w:rsidR="002E2A76" w:rsidRPr="00DB34E2" w:rsidDel="00DA5DC4" w:rsidRDefault="002E2A76" w:rsidP="004F0BF4">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1/4</w:t>
            </w:r>
          </w:p>
        </w:tc>
      </w:tr>
    </w:tbl>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the case of non-contiguous resource allocation</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bracketed values to be decided</w:t>
      </w:r>
    </w:p>
    <w:p w:rsidR="002E2A76" w:rsidRDefault="002E2A76" w:rsidP="00847AA6">
      <w:pPr>
        <w:spacing w:after="120"/>
        <w:jc w:val="both"/>
        <w:rPr>
          <w:rFonts w:eastAsiaTheme="minorEastAsia"/>
          <w:sz w:val="22"/>
          <w:lang w:val="en-US"/>
        </w:rPr>
      </w:pPr>
    </w:p>
    <w:p w:rsidR="00E44A93" w:rsidRDefault="00885907" w:rsidP="00275434">
      <w:pPr>
        <w:spacing w:after="120"/>
        <w:jc w:val="both"/>
        <w:rPr>
          <w:rFonts w:eastAsiaTheme="minorEastAsia"/>
          <w:sz w:val="22"/>
          <w:lang w:val="en-US"/>
        </w:rPr>
      </w:pPr>
      <w:r>
        <w:rPr>
          <w:rFonts w:eastAsiaTheme="minorEastAsia" w:hint="eastAsia"/>
          <w:sz w:val="22"/>
          <w:lang w:val="en-US"/>
        </w:rPr>
        <w:t>In</w:t>
      </w:r>
      <w:r w:rsidR="00DC1351">
        <w:rPr>
          <w:rFonts w:eastAsiaTheme="minorEastAsia" w:hint="eastAsia"/>
          <w:sz w:val="22"/>
          <w:lang w:val="en-US"/>
        </w:rPr>
        <w:t xml:space="preserve"> </w:t>
      </w:r>
      <w:r w:rsidR="00615F4D">
        <w:rPr>
          <w:rFonts w:eastAsiaTheme="minorEastAsia" w:hint="eastAsia"/>
          <w:sz w:val="22"/>
          <w:lang w:val="en-US"/>
        </w:rPr>
        <w:t xml:space="preserve">this table, </w:t>
      </w:r>
      <w:r w:rsidR="00E44A93" w:rsidRPr="00E44A93">
        <w:rPr>
          <w:rFonts w:eastAsiaTheme="minorEastAsia"/>
          <w:sz w:val="22"/>
          <w:lang w:val="en-US"/>
        </w:rPr>
        <w:t>no PT</w:t>
      </w:r>
      <w:r w:rsidR="00615F4D">
        <w:rPr>
          <w:rFonts w:eastAsiaTheme="minorEastAsia" w:hint="eastAsia"/>
          <w:sz w:val="22"/>
          <w:lang w:val="en-US"/>
        </w:rPr>
        <w:t>-</w:t>
      </w:r>
      <w:r w:rsidR="00E44A93" w:rsidRPr="00E44A93">
        <w:rPr>
          <w:rFonts w:eastAsiaTheme="minorEastAsia"/>
          <w:sz w:val="22"/>
          <w:lang w:val="en-US"/>
        </w:rPr>
        <w:t>RS</w:t>
      </w:r>
      <w:r w:rsidR="00AA79C3">
        <w:rPr>
          <w:rFonts w:eastAsiaTheme="minorEastAsia" w:hint="eastAsia"/>
          <w:sz w:val="22"/>
          <w:lang w:val="en-US"/>
        </w:rPr>
        <w:t xml:space="preserve"> can be</w:t>
      </w:r>
      <w:r w:rsidR="00615F4D">
        <w:rPr>
          <w:rFonts w:eastAsiaTheme="minorEastAsia" w:hint="eastAsia"/>
          <w:sz w:val="22"/>
          <w:lang w:val="en-US"/>
        </w:rPr>
        <w:t xml:space="preserve"> configured for small scheduled bandwidth</w:t>
      </w:r>
      <w:r w:rsidR="00E44A93" w:rsidRPr="00E44A93">
        <w:rPr>
          <w:rFonts w:eastAsiaTheme="minorEastAsia"/>
          <w:sz w:val="22"/>
          <w:lang w:val="en-US"/>
        </w:rPr>
        <w:t xml:space="preserve">. </w:t>
      </w:r>
      <w:r w:rsidR="00A72BEA">
        <w:rPr>
          <w:rFonts w:eastAsiaTheme="minorEastAsia" w:hint="eastAsia"/>
          <w:sz w:val="22"/>
          <w:lang w:val="en-US"/>
        </w:rPr>
        <w:t xml:space="preserve">Thus, </w:t>
      </w:r>
      <w:r w:rsidR="00FC0933">
        <w:rPr>
          <w:rFonts w:eastAsiaTheme="minorEastAsia" w:hint="eastAsia"/>
          <w:sz w:val="22"/>
          <w:lang w:val="en-US"/>
        </w:rPr>
        <w:t>even if higher MCS is configured</w:t>
      </w:r>
      <w:r w:rsidR="003E68A8">
        <w:rPr>
          <w:rFonts w:eastAsiaTheme="minorEastAsia" w:hint="eastAsia"/>
          <w:sz w:val="22"/>
          <w:lang w:val="en-US"/>
        </w:rPr>
        <w:t xml:space="preserve"> with small scheduled bandwidth</w:t>
      </w:r>
      <w:r w:rsidR="00FC0933">
        <w:rPr>
          <w:rFonts w:eastAsiaTheme="minorEastAsia" w:hint="eastAsia"/>
          <w:sz w:val="22"/>
          <w:lang w:val="en-US"/>
        </w:rPr>
        <w:t xml:space="preserve">, </w:t>
      </w:r>
      <w:r w:rsidR="00831FFB">
        <w:rPr>
          <w:rFonts w:eastAsiaTheme="minorEastAsia" w:hint="eastAsia"/>
          <w:sz w:val="22"/>
          <w:lang w:val="en-US"/>
        </w:rPr>
        <w:t>PT-RS cannot be allocated</w:t>
      </w:r>
      <w:r w:rsidR="00D101EA">
        <w:rPr>
          <w:rFonts w:eastAsiaTheme="minorEastAsia" w:hint="eastAsia"/>
          <w:sz w:val="22"/>
          <w:lang w:val="en-US"/>
        </w:rPr>
        <w:t xml:space="preserve"> and performance degradation may be </w:t>
      </w:r>
      <w:r w:rsidR="00D101EA">
        <w:rPr>
          <w:rFonts w:eastAsiaTheme="minorEastAsia"/>
          <w:sz w:val="22"/>
          <w:lang w:val="en-US"/>
        </w:rPr>
        <w:t>occurred</w:t>
      </w:r>
      <w:r w:rsidR="00D101EA">
        <w:rPr>
          <w:rFonts w:eastAsiaTheme="minorEastAsia" w:hint="eastAsia"/>
          <w:sz w:val="22"/>
          <w:lang w:val="en-US"/>
        </w:rPr>
        <w:t xml:space="preserve">. </w:t>
      </w:r>
      <w:r w:rsidR="004631AF">
        <w:rPr>
          <w:rFonts w:eastAsiaTheme="minorEastAsia" w:hint="eastAsia"/>
          <w:sz w:val="22"/>
          <w:lang w:val="en-US"/>
        </w:rPr>
        <w:t xml:space="preserve">Thus, even for the small </w:t>
      </w:r>
      <w:r w:rsidR="004631AF">
        <w:rPr>
          <w:rFonts w:eastAsiaTheme="minorEastAsia"/>
          <w:sz w:val="22"/>
          <w:lang w:val="en-US"/>
        </w:rPr>
        <w:t>scheduled</w:t>
      </w:r>
      <w:r w:rsidR="004631AF">
        <w:rPr>
          <w:rFonts w:eastAsiaTheme="minorEastAsia" w:hint="eastAsia"/>
          <w:sz w:val="22"/>
          <w:lang w:val="en-US"/>
        </w:rPr>
        <w:t xml:space="preserve"> bandwidth, PT-RS mapping should be supported. </w:t>
      </w:r>
      <w:r w:rsidR="002936A7">
        <w:rPr>
          <w:rFonts w:eastAsiaTheme="minorEastAsia" w:hint="eastAsia"/>
          <w:sz w:val="22"/>
          <w:lang w:val="en-US"/>
        </w:rPr>
        <w:t>On the other hand, i</w:t>
      </w:r>
      <w:r w:rsidR="00B4652F">
        <w:rPr>
          <w:rFonts w:eastAsiaTheme="minorEastAsia" w:hint="eastAsia"/>
          <w:sz w:val="22"/>
          <w:lang w:val="en-US"/>
        </w:rPr>
        <w:t xml:space="preserve">f PT-RS is </w:t>
      </w:r>
      <w:r w:rsidR="00B90E32">
        <w:rPr>
          <w:rFonts w:eastAsiaTheme="minorEastAsia" w:hint="eastAsia"/>
          <w:sz w:val="22"/>
          <w:lang w:val="en-US"/>
        </w:rPr>
        <w:t>un</w:t>
      </w:r>
      <w:r w:rsidR="00CD2875">
        <w:rPr>
          <w:rFonts w:eastAsiaTheme="minorEastAsia" w:hint="eastAsia"/>
          <w:sz w:val="22"/>
          <w:lang w:val="en-US"/>
        </w:rPr>
        <w:t xml:space="preserve">necessary </w:t>
      </w:r>
      <w:r w:rsidR="00B4652F">
        <w:rPr>
          <w:rFonts w:eastAsiaTheme="minorEastAsia" w:hint="eastAsia"/>
          <w:sz w:val="22"/>
          <w:lang w:val="en-US"/>
        </w:rPr>
        <w:t xml:space="preserve">for </w:t>
      </w:r>
      <w:r w:rsidR="00B90E32">
        <w:rPr>
          <w:rFonts w:eastAsiaTheme="minorEastAsia" w:hint="eastAsia"/>
          <w:sz w:val="22"/>
          <w:lang w:val="en-US"/>
        </w:rPr>
        <w:t>lower</w:t>
      </w:r>
      <w:r w:rsidR="00B4652F">
        <w:rPr>
          <w:rFonts w:eastAsiaTheme="minorEastAsia" w:hint="eastAsia"/>
          <w:sz w:val="22"/>
          <w:lang w:val="en-US"/>
        </w:rPr>
        <w:t xml:space="preserve"> MCS </w:t>
      </w:r>
      <w:r w:rsidR="000A1D25">
        <w:rPr>
          <w:rFonts w:eastAsiaTheme="minorEastAsia" w:hint="eastAsia"/>
          <w:sz w:val="22"/>
          <w:lang w:val="en-US"/>
        </w:rPr>
        <w:t>in</w:t>
      </w:r>
      <w:r w:rsidR="00B4652F">
        <w:rPr>
          <w:rFonts w:eastAsiaTheme="minorEastAsia" w:hint="eastAsia"/>
          <w:sz w:val="22"/>
          <w:lang w:val="en-US"/>
        </w:rPr>
        <w:t xml:space="preserve"> small scheduled bandwidth, </w:t>
      </w:r>
      <w:r w:rsidR="00F92393">
        <w:rPr>
          <w:rFonts w:eastAsiaTheme="minorEastAsia" w:hint="eastAsia"/>
          <w:sz w:val="22"/>
          <w:lang w:val="en-US"/>
        </w:rPr>
        <w:t xml:space="preserve">the support of </w:t>
      </w:r>
      <w:r w:rsidR="00B90E32">
        <w:rPr>
          <w:rFonts w:eastAsiaTheme="minorEastAsia" w:hint="eastAsia"/>
          <w:sz w:val="22"/>
          <w:lang w:val="en-US"/>
        </w:rPr>
        <w:t xml:space="preserve">multiple frequency density </w:t>
      </w:r>
      <w:r w:rsidR="000204A4">
        <w:rPr>
          <w:rFonts w:eastAsiaTheme="minorEastAsia" w:hint="eastAsia"/>
          <w:sz w:val="22"/>
          <w:lang w:val="en-US"/>
        </w:rPr>
        <w:t xml:space="preserve">value </w:t>
      </w:r>
      <w:r w:rsidR="00241D1D">
        <w:rPr>
          <w:rFonts w:eastAsiaTheme="minorEastAsia" w:hint="eastAsia"/>
          <w:sz w:val="22"/>
          <w:lang w:val="en-US"/>
        </w:rPr>
        <w:t xml:space="preserve">in small scheduled bandwidth </w:t>
      </w:r>
      <w:r w:rsidR="00F92393">
        <w:rPr>
          <w:rFonts w:eastAsiaTheme="minorEastAsia" w:hint="eastAsia"/>
          <w:sz w:val="22"/>
          <w:lang w:val="en-US"/>
        </w:rPr>
        <w:t>is one of the candidate solutions</w:t>
      </w:r>
      <w:r w:rsidR="00D823FD">
        <w:rPr>
          <w:rFonts w:eastAsiaTheme="minorEastAsia" w:hint="eastAsia"/>
          <w:sz w:val="22"/>
          <w:lang w:val="en-US"/>
        </w:rPr>
        <w:t xml:space="preserve"> (i.e., no PT-RS for QPSK and 16QAM, and density 1 for 64QAM)</w:t>
      </w:r>
      <w:r w:rsidR="00F92393">
        <w:rPr>
          <w:rFonts w:eastAsiaTheme="minorEastAsia" w:hint="eastAsia"/>
          <w:sz w:val="22"/>
          <w:lang w:val="en-US"/>
        </w:rPr>
        <w:t xml:space="preserve">. </w:t>
      </w:r>
      <w:r w:rsidR="00B90E32">
        <w:rPr>
          <w:rFonts w:eastAsiaTheme="minorEastAsia" w:hint="eastAsia"/>
          <w:sz w:val="22"/>
          <w:lang w:val="en-US"/>
        </w:rPr>
        <w:t xml:space="preserve"> </w:t>
      </w:r>
      <w:r w:rsidR="00B4652F">
        <w:rPr>
          <w:rFonts w:eastAsiaTheme="minorEastAsia" w:hint="eastAsia"/>
          <w:sz w:val="22"/>
          <w:lang w:val="en-US"/>
        </w:rPr>
        <w:t xml:space="preserve"> </w:t>
      </w:r>
    </w:p>
    <w:p w:rsidR="00847AA6" w:rsidRPr="009F248E" w:rsidRDefault="00847AA6"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9D0021">
        <w:rPr>
          <w:rFonts w:eastAsia="ＭＳ 明朝" w:hint="eastAsia"/>
          <w:b/>
          <w:sz w:val="22"/>
          <w:u w:val="single"/>
        </w:rPr>
        <w:t>8</w:t>
      </w:r>
      <w:r w:rsidRPr="009F248E">
        <w:rPr>
          <w:rFonts w:eastAsia="ＭＳ 明朝"/>
          <w:b/>
          <w:sz w:val="22"/>
          <w:u w:val="single"/>
        </w:rPr>
        <w:t>:</w:t>
      </w:r>
    </w:p>
    <w:p w:rsidR="00847AA6" w:rsidRPr="0010197D" w:rsidRDefault="00275434" w:rsidP="00FF043A">
      <w:pPr>
        <w:pStyle w:val="afd"/>
        <w:numPr>
          <w:ilvl w:val="0"/>
          <w:numId w:val="37"/>
        </w:numPr>
        <w:spacing w:afterLines="5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PT-RS frequency density table, </w:t>
      </w:r>
      <w:r w:rsidR="00A35FEA" w:rsidRPr="0010197D">
        <w:rPr>
          <w:rFonts w:eastAsia="ＭＳ 明朝"/>
          <w:i/>
          <w:sz w:val="22"/>
        </w:rPr>
        <w:t>“</w:t>
      </w:r>
      <w:r w:rsidR="00233019" w:rsidRPr="0010197D">
        <w:rPr>
          <w:rFonts w:eastAsia="ＭＳ 明朝" w:hint="eastAsia"/>
          <w:i/>
          <w:sz w:val="22"/>
        </w:rPr>
        <w:t>no PT-RS</w:t>
      </w:r>
      <w:r w:rsidR="00A35FEA" w:rsidRPr="0010197D">
        <w:rPr>
          <w:rFonts w:eastAsia="ＭＳ 明朝"/>
          <w:i/>
          <w:sz w:val="22"/>
        </w:rPr>
        <w:t>”</w:t>
      </w:r>
      <w:r w:rsidR="00233019" w:rsidRPr="0010197D">
        <w:rPr>
          <w:rFonts w:eastAsia="ＭＳ 明朝" w:hint="eastAsia"/>
          <w:i/>
          <w:sz w:val="22"/>
        </w:rPr>
        <w:t xml:space="preserve"> should not be supported</w:t>
      </w:r>
      <w:r w:rsidR="00814162" w:rsidRPr="0010197D">
        <w:rPr>
          <w:rFonts w:eastAsia="ＭＳ 明朝" w:hint="eastAsia"/>
          <w:i/>
          <w:sz w:val="22"/>
        </w:rPr>
        <w:t xml:space="preserve"> at least for high</w:t>
      </w:r>
      <w:r w:rsidR="0010197D">
        <w:rPr>
          <w:rFonts w:eastAsia="ＭＳ 明朝" w:hint="eastAsia"/>
          <w:i/>
          <w:sz w:val="22"/>
        </w:rPr>
        <w:t>er</w:t>
      </w:r>
      <w:r w:rsidR="00814162" w:rsidRPr="0010197D">
        <w:rPr>
          <w:rFonts w:eastAsia="ＭＳ 明朝" w:hint="eastAsia"/>
          <w:i/>
          <w:sz w:val="22"/>
        </w:rPr>
        <w:t xml:space="preserve"> MCS</w:t>
      </w:r>
      <w:r w:rsidR="00233019" w:rsidRPr="0010197D">
        <w:rPr>
          <w:rFonts w:eastAsia="ＭＳ 明朝" w:hint="eastAsia"/>
          <w:i/>
          <w:sz w:val="22"/>
        </w:rPr>
        <w:t xml:space="preserve">. </w:t>
      </w:r>
    </w:p>
    <w:p w:rsidR="00847AA6" w:rsidRDefault="00847AA6" w:rsidP="00FF043A">
      <w:pPr>
        <w:spacing w:afterLines="50"/>
        <w:jc w:val="both"/>
        <w:rPr>
          <w:rFonts w:eastAsia="ＭＳ 明朝"/>
          <w:sz w:val="22"/>
        </w:rPr>
      </w:pPr>
    </w:p>
    <w:p w:rsidR="001C1AEF" w:rsidRPr="00FA2F97" w:rsidRDefault="001C1AEF" w:rsidP="001C1AEF">
      <w:pPr>
        <w:pStyle w:val="1"/>
        <w:numPr>
          <w:ilvl w:val="1"/>
          <w:numId w:val="6"/>
        </w:numPr>
        <w:spacing w:after="120"/>
        <w:jc w:val="both"/>
        <w:rPr>
          <w:rFonts w:eastAsiaTheme="minorEastAsia"/>
          <w:b/>
          <w:lang w:val="en-US"/>
        </w:rPr>
      </w:pPr>
      <w:r>
        <w:rPr>
          <w:rFonts w:eastAsiaTheme="minorEastAsia" w:hint="eastAsia"/>
          <w:b/>
          <w:lang w:val="en-US"/>
        </w:rPr>
        <w:t>PT-RS for mini-slot</w:t>
      </w:r>
    </w:p>
    <w:p w:rsidR="001C1AEF" w:rsidRDefault="000F6513" w:rsidP="00FF043A">
      <w:pPr>
        <w:spacing w:afterLines="50"/>
        <w:jc w:val="both"/>
        <w:rPr>
          <w:rFonts w:eastAsia="ＭＳ 明朝"/>
          <w:sz w:val="22"/>
          <w:lang w:val="en-US"/>
        </w:rPr>
      </w:pPr>
      <w:r>
        <w:rPr>
          <w:rFonts w:eastAsiaTheme="minorEastAsia" w:hint="eastAsia"/>
          <w:sz w:val="22"/>
          <w:lang w:val="en-US"/>
        </w:rPr>
        <w:t xml:space="preserve">In the previous meetings, discussion about PT-RS design mainly focused on 14 symbol slot case. We also have to design the PT-RS for mini-slot which has length from one to slot length </w:t>
      </w:r>
      <w:r>
        <w:rPr>
          <w:rFonts w:eastAsiaTheme="minorEastAsia"/>
          <w:sz w:val="22"/>
          <w:lang w:val="en-US"/>
        </w:rPr>
        <w:t>–</w:t>
      </w:r>
      <w:r>
        <w:rPr>
          <w:rFonts w:eastAsiaTheme="minorEastAsia" w:hint="eastAsia"/>
          <w:sz w:val="22"/>
          <w:lang w:val="en-US"/>
        </w:rPr>
        <w:t xml:space="preserve"> 1 symbol(s). </w:t>
      </w:r>
      <w:r w:rsidR="00F713E8">
        <w:rPr>
          <w:rFonts w:eastAsiaTheme="minorEastAsia" w:hint="eastAsia"/>
          <w:sz w:val="22"/>
          <w:lang w:val="en-US"/>
        </w:rPr>
        <w:t>For simplicity</w:t>
      </w:r>
      <w:r w:rsidR="00DD2A5A">
        <w:rPr>
          <w:rFonts w:eastAsiaTheme="minorEastAsia" w:hint="eastAsia"/>
          <w:sz w:val="22"/>
          <w:lang w:val="en-US"/>
        </w:rPr>
        <w:t xml:space="preserve">, </w:t>
      </w:r>
      <w:r w:rsidR="001B06A2">
        <w:rPr>
          <w:rFonts w:eastAsiaTheme="minorEastAsia" w:hint="eastAsia"/>
          <w:sz w:val="22"/>
          <w:lang w:val="en-US"/>
        </w:rPr>
        <w:t xml:space="preserve">common PT-RS structure between slot based and mini-slot based transmission, e.g., </w:t>
      </w:r>
      <w:r w:rsidR="00DD2A5A">
        <w:rPr>
          <w:rFonts w:eastAsiaTheme="minorEastAsia" w:hint="eastAsia"/>
          <w:sz w:val="22"/>
          <w:lang w:val="en-US"/>
        </w:rPr>
        <w:t xml:space="preserve">same </w:t>
      </w:r>
      <w:r w:rsidR="001B06A2">
        <w:rPr>
          <w:rFonts w:eastAsiaTheme="minorEastAsia" w:hint="eastAsia"/>
          <w:sz w:val="22"/>
          <w:lang w:val="en-US"/>
        </w:rPr>
        <w:t xml:space="preserve">PT-RS </w:t>
      </w:r>
      <w:r w:rsidR="00DD2A5A">
        <w:rPr>
          <w:rFonts w:eastAsiaTheme="minorEastAsia" w:hint="eastAsia"/>
          <w:sz w:val="22"/>
          <w:lang w:val="en-US"/>
        </w:rPr>
        <w:t>pattern</w:t>
      </w:r>
      <w:r w:rsidR="001B06A2">
        <w:rPr>
          <w:rFonts w:eastAsiaTheme="minorEastAsia" w:hint="eastAsia"/>
          <w:sz w:val="22"/>
          <w:lang w:val="en-US"/>
        </w:rPr>
        <w:t xml:space="preserve">, </w:t>
      </w:r>
      <w:r w:rsidR="00F713E8">
        <w:rPr>
          <w:rFonts w:eastAsiaTheme="minorEastAsia" w:hint="eastAsia"/>
          <w:sz w:val="22"/>
          <w:lang w:val="en-US"/>
        </w:rPr>
        <w:t>same association table for PT-RS pattern,</w:t>
      </w:r>
      <w:r w:rsidR="00DD2A5A">
        <w:rPr>
          <w:rFonts w:eastAsiaTheme="minorEastAsia" w:hint="eastAsia"/>
          <w:sz w:val="22"/>
          <w:lang w:val="en-US"/>
        </w:rPr>
        <w:t xml:space="preserve"> is preferable. However, i</w:t>
      </w:r>
      <w:r w:rsidR="00006A88">
        <w:rPr>
          <w:rFonts w:eastAsiaTheme="minorEastAsia" w:hint="eastAsia"/>
          <w:sz w:val="22"/>
          <w:lang w:val="en-US"/>
        </w:rPr>
        <w:t xml:space="preserve">n mini-slot </w:t>
      </w:r>
      <w:r w:rsidR="00006A88">
        <w:rPr>
          <w:rFonts w:eastAsiaTheme="minorEastAsia"/>
          <w:sz w:val="22"/>
          <w:lang w:val="en-US"/>
        </w:rPr>
        <w:t>transmission</w:t>
      </w:r>
      <w:r w:rsidR="00006A88">
        <w:rPr>
          <w:rFonts w:eastAsiaTheme="minorEastAsia" w:hint="eastAsia"/>
          <w:sz w:val="22"/>
          <w:lang w:val="en-US"/>
        </w:rPr>
        <w:t xml:space="preserve">, TBS </w:t>
      </w:r>
      <w:r w:rsidR="003F6C9F">
        <w:rPr>
          <w:rFonts w:eastAsiaTheme="minorEastAsia" w:hint="eastAsia"/>
          <w:sz w:val="22"/>
          <w:lang w:val="en-US"/>
        </w:rPr>
        <w:t xml:space="preserve">(transport block size) </w:t>
      </w:r>
      <w:r w:rsidR="00A77EA8">
        <w:rPr>
          <w:rFonts w:eastAsiaTheme="minorEastAsia" w:hint="eastAsia"/>
          <w:sz w:val="22"/>
          <w:lang w:val="en-US"/>
        </w:rPr>
        <w:t xml:space="preserve">of data </w:t>
      </w:r>
      <w:r w:rsidR="004C73C5">
        <w:rPr>
          <w:rFonts w:eastAsiaTheme="minorEastAsia" w:hint="eastAsia"/>
          <w:sz w:val="22"/>
          <w:lang w:val="en-US"/>
        </w:rPr>
        <w:t xml:space="preserve">may </w:t>
      </w:r>
      <w:r w:rsidR="00006A88">
        <w:rPr>
          <w:rFonts w:eastAsiaTheme="minorEastAsia" w:hint="eastAsia"/>
          <w:sz w:val="22"/>
          <w:lang w:val="en-US"/>
        </w:rPr>
        <w:t xml:space="preserve">be small </w:t>
      </w:r>
      <w:r w:rsidR="00913815">
        <w:rPr>
          <w:rFonts w:eastAsiaTheme="minorEastAsia" w:hint="eastAsia"/>
          <w:sz w:val="22"/>
          <w:lang w:val="en-US"/>
        </w:rPr>
        <w:t xml:space="preserve">compared with 14 symbol slot transmission, </w:t>
      </w:r>
      <w:r w:rsidR="00006A88">
        <w:rPr>
          <w:rFonts w:eastAsiaTheme="minorEastAsia" w:hint="eastAsia"/>
          <w:sz w:val="22"/>
          <w:lang w:val="en-US"/>
        </w:rPr>
        <w:t xml:space="preserve">and the </w:t>
      </w:r>
      <w:r w:rsidR="00F34B0A">
        <w:rPr>
          <w:rFonts w:eastAsiaTheme="minorEastAsia" w:hint="eastAsia"/>
          <w:sz w:val="22"/>
          <w:lang w:val="en-US"/>
        </w:rPr>
        <w:t xml:space="preserve">optimum </w:t>
      </w:r>
      <w:r w:rsidR="00BA33B9">
        <w:rPr>
          <w:rFonts w:eastAsiaTheme="minorEastAsia" w:hint="eastAsia"/>
          <w:sz w:val="22"/>
          <w:lang w:val="en-US"/>
        </w:rPr>
        <w:t>thresholds of associat</w:t>
      </w:r>
      <w:r w:rsidR="00C535A3">
        <w:rPr>
          <w:rFonts w:eastAsiaTheme="minorEastAsia" w:hint="eastAsia"/>
          <w:sz w:val="22"/>
          <w:lang w:val="en-US"/>
        </w:rPr>
        <w:t>ion</w:t>
      </w:r>
      <w:r w:rsidR="00BA33B9">
        <w:rPr>
          <w:rFonts w:eastAsiaTheme="minorEastAsia" w:hint="eastAsia"/>
          <w:sz w:val="22"/>
          <w:lang w:val="en-US"/>
        </w:rPr>
        <w:t xml:space="preserve"> table for</w:t>
      </w:r>
      <w:r w:rsidR="00006A88">
        <w:rPr>
          <w:rFonts w:eastAsiaTheme="minorEastAsia" w:hint="eastAsia"/>
          <w:sz w:val="22"/>
          <w:lang w:val="en-US"/>
        </w:rPr>
        <w:t xml:space="preserve"> PT-RS </w:t>
      </w:r>
      <w:r w:rsidR="004D2460">
        <w:rPr>
          <w:rFonts w:eastAsiaTheme="minorEastAsia" w:hint="eastAsia"/>
          <w:sz w:val="22"/>
          <w:lang w:val="en-US"/>
        </w:rPr>
        <w:t>pattern</w:t>
      </w:r>
      <w:r w:rsidR="00006A88">
        <w:rPr>
          <w:rFonts w:eastAsiaTheme="minorEastAsia" w:hint="eastAsia"/>
          <w:sz w:val="22"/>
          <w:lang w:val="en-US"/>
        </w:rPr>
        <w:t xml:space="preserve"> may be different due to the coding gain</w:t>
      </w:r>
      <w:r w:rsidR="00207347">
        <w:rPr>
          <w:rFonts w:eastAsiaTheme="minorEastAsia" w:hint="eastAsia"/>
          <w:sz w:val="22"/>
          <w:lang w:val="en-US"/>
        </w:rPr>
        <w:t xml:space="preserve"> degradation</w:t>
      </w:r>
      <w:r w:rsidR="00006A88">
        <w:rPr>
          <w:rFonts w:eastAsiaTheme="minorEastAsia" w:hint="eastAsia"/>
          <w:sz w:val="22"/>
          <w:lang w:val="en-US"/>
        </w:rPr>
        <w:t xml:space="preserve">. </w:t>
      </w:r>
      <w:r w:rsidR="001979A8">
        <w:rPr>
          <w:rFonts w:eastAsiaTheme="minorEastAsia" w:hint="eastAsia"/>
          <w:sz w:val="22"/>
          <w:lang w:val="en-US"/>
        </w:rPr>
        <w:t xml:space="preserve">Therefore, we made the following proposal. </w:t>
      </w: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lastRenderedPageBreak/>
        <w:t>Proposal</w:t>
      </w:r>
      <w:r w:rsidRPr="009F248E">
        <w:rPr>
          <w:rFonts w:eastAsia="ＭＳ 明朝"/>
          <w:b/>
          <w:sz w:val="22"/>
          <w:u w:val="single"/>
        </w:rPr>
        <w:t xml:space="preserve"> </w:t>
      </w:r>
      <w:r w:rsidR="009D0021">
        <w:rPr>
          <w:rFonts w:eastAsia="ＭＳ 明朝" w:hint="eastAsia"/>
          <w:b/>
          <w:sz w:val="22"/>
          <w:u w:val="single"/>
        </w:rPr>
        <w:t>9</w:t>
      </w:r>
      <w:r w:rsidRPr="009F248E">
        <w:rPr>
          <w:rFonts w:eastAsia="ＭＳ 明朝"/>
          <w:b/>
          <w:sz w:val="22"/>
          <w:u w:val="single"/>
        </w:rPr>
        <w:t>:</w:t>
      </w:r>
    </w:p>
    <w:p w:rsidR="00B5235B" w:rsidRDefault="00EB1A1B" w:rsidP="00B5235B">
      <w:pPr>
        <w:pStyle w:val="afd"/>
        <w:numPr>
          <w:ilvl w:val="0"/>
          <w:numId w:val="7"/>
        </w:numPr>
        <w:spacing w:after="120"/>
        <w:ind w:leftChars="0"/>
        <w:rPr>
          <w:rFonts w:eastAsia="ＭＳ 明朝"/>
          <w:i/>
          <w:sz w:val="22"/>
        </w:rPr>
      </w:pPr>
      <w:r w:rsidRPr="00EB1A1B">
        <w:rPr>
          <w:rFonts w:eastAsia="ＭＳ 明朝"/>
          <w:i/>
          <w:sz w:val="22"/>
        </w:rPr>
        <w:t xml:space="preserve">Consider </w:t>
      </w:r>
      <w:r w:rsidR="005A12CD">
        <w:rPr>
          <w:rFonts w:eastAsia="ＭＳ 明朝" w:hint="eastAsia"/>
          <w:i/>
          <w:sz w:val="22"/>
        </w:rPr>
        <w:t xml:space="preserve">whether </w:t>
      </w:r>
      <w:r w:rsidR="00072828">
        <w:rPr>
          <w:rFonts w:eastAsia="ＭＳ 明朝" w:hint="eastAsia"/>
          <w:i/>
          <w:sz w:val="22"/>
        </w:rPr>
        <w:t xml:space="preserve">common </w:t>
      </w:r>
      <w:r w:rsidRPr="00EB1A1B">
        <w:rPr>
          <w:rFonts w:eastAsia="ＭＳ 明朝"/>
          <w:i/>
          <w:sz w:val="22"/>
        </w:rPr>
        <w:t>PT</w:t>
      </w:r>
      <w:r w:rsidR="00A16488">
        <w:rPr>
          <w:rFonts w:eastAsia="ＭＳ 明朝" w:hint="eastAsia"/>
          <w:i/>
          <w:sz w:val="22"/>
        </w:rPr>
        <w:t>-</w:t>
      </w:r>
      <w:r w:rsidRPr="00EB1A1B">
        <w:rPr>
          <w:rFonts w:eastAsia="ＭＳ 明朝"/>
          <w:i/>
          <w:sz w:val="22"/>
        </w:rPr>
        <w:t xml:space="preserve">RS </w:t>
      </w:r>
      <w:r w:rsidR="00E33FCB">
        <w:rPr>
          <w:rFonts w:eastAsia="ＭＳ 明朝" w:hint="eastAsia"/>
          <w:i/>
          <w:sz w:val="22"/>
        </w:rPr>
        <w:t>design</w:t>
      </w:r>
      <w:r w:rsidR="005A12CD">
        <w:rPr>
          <w:rFonts w:eastAsia="ＭＳ 明朝" w:hint="eastAsia"/>
          <w:i/>
          <w:sz w:val="22"/>
        </w:rPr>
        <w:t xml:space="preserve"> can be applied or not between slot based</w:t>
      </w:r>
      <w:r w:rsidR="00D27834">
        <w:rPr>
          <w:rFonts w:eastAsia="ＭＳ 明朝" w:hint="eastAsia"/>
          <w:i/>
          <w:sz w:val="22"/>
        </w:rPr>
        <w:t xml:space="preserve"> and</w:t>
      </w:r>
      <w:r w:rsidRPr="00EB1A1B">
        <w:rPr>
          <w:rFonts w:eastAsia="ＭＳ 明朝"/>
          <w:i/>
          <w:sz w:val="22"/>
        </w:rPr>
        <w:t xml:space="preserve"> mini-slot</w:t>
      </w:r>
      <w:r w:rsidR="005A12CD">
        <w:rPr>
          <w:rFonts w:eastAsia="ＭＳ 明朝" w:hint="eastAsia"/>
          <w:i/>
          <w:sz w:val="22"/>
        </w:rPr>
        <w:t xml:space="preserve"> based transmission</w:t>
      </w:r>
      <w:r>
        <w:rPr>
          <w:rFonts w:eastAsia="ＭＳ 明朝" w:hint="eastAsia"/>
          <w:i/>
          <w:sz w:val="22"/>
        </w:rPr>
        <w:t xml:space="preserve">. </w:t>
      </w:r>
    </w:p>
    <w:p w:rsidR="00747865" w:rsidRDefault="00747865" w:rsidP="00FF043A">
      <w:pPr>
        <w:spacing w:afterLines="50"/>
        <w:jc w:val="both"/>
        <w:rPr>
          <w:rFonts w:eastAsia="ＭＳ 明朝"/>
          <w:sz w:val="22"/>
        </w:rPr>
      </w:pPr>
    </w:p>
    <w:p w:rsidR="001F283A" w:rsidRPr="00CD7FA2" w:rsidRDefault="001F283A" w:rsidP="001F283A">
      <w:pPr>
        <w:pStyle w:val="1"/>
        <w:numPr>
          <w:ilvl w:val="0"/>
          <w:numId w:val="6"/>
        </w:numPr>
        <w:spacing w:after="120"/>
        <w:jc w:val="both"/>
        <w:rPr>
          <w:b/>
          <w:lang w:val="en-US"/>
        </w:rPr>
      </w:pPr>
      <w:r>
        <w:rPr>
          <w:rFonts w:hint="eastAsia"/>
          <w:b/>
          <w:lang w:val="en-US"/>
        </w:rPr>
        <w:t>Summary</w:t>
      </w:r>
    </w:p>
    <w:p w:rsidR="00AB6FA7" w:rsidRPr="00B5235B" w:rsidRDefault="001F283A" w:rsidP="00B5235B">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030DD5">
        <w:rPr>
          <w:rFonts w:eastAsiaTheme="minorEastAsia" w:hint="eastAsia"/>
          <w:color w:val="000000" w:themeColor="text1"/>
          <w:kern w:val="2"/>
          <w:sz w:val="22"/>
          <w:szCs w:val="22"/>
        </w:rPr>
        <w:t>remaining</w:t>
      </w:r>
      <w:r w:rsidR="00137E61">
        <w:rPr>
          <w:rFonts w:eastAsiaTheme="minorEastAsia" w:hint="eastAsia"/>
          <w:color w:val="000000" w:themeColor="text1"/>
          <w:kern w:val="2"/>
          <w:sz w:val="22"/>
          <w:szCs w:val="22"/>
        </w:rPr>
        <w:t xml:space="preserve"> issue </w:t>
      </w:r>
      <w:r w:rsidR="00030DD5">
        <w:rPr>
          <w:rFonts w:eastAsiaTheme="minorEastAsia" w:hint="eastAsia"/>
          <w:color w:val="000000" w:themeColor="text1"/>
          <w:kern w:val="2"/>
          <w:sz w:val="22"/>
          <w:szCs w:val="22"/>
        </w:rPr>
        <w:t>on</w:t>
      </w:r>
      <w:r w:rsidR="00137E61">
        <w:rPr>
          <w:rFonts w:eastAsiaTheme="minorEastAsia" w:hint="eastAsia"/>
          <w:color w:val="000000" w:themeColor="text1"/>
          <w:kern w:val="2"/>
          <w:sz w:val="22"/>
          <w:szCs w:val="22"/>
        </w:rPr>
        <w:t xml:space="preserve">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1</w:t>
      </w:r>
      <w:r w:rsidRPr="009F248E">
        <w:rPr>
          <w:rFonts w:eastAsia="ＭＳ 明朝"/>
          <w:b/>
          <w:sz w:val="22"/>
          <w:u w:val="single"/>
        </w:rPr>
        <w:t>:</w:t>
      </w:r>
    </w:p>
    <w:p w:rsidR="004E2200" w:rsidRDefault="004E2200" w:rsidP="004E2200">
      <w:pPr>
        <w:pStyle w:val="afd"/>
        <w:numPr>
          <w:ilvl w:val="0"/>
          <w:numId w:val="7"/>
        </w:numPr>
        <w:spacing w:after="120"/>
        <w:ind w:leftChars="0"/>
        <w:rPr>
          <w:rFonts w:eastAsia="ＭＳ 明朝"/>
          <w:i/>
          <w:sz w:val="22"/>
          <w:lang w:val="en-US"/>
        </w:rPr>
      </w:pPr>
      <w:r w:rsidRPr="00732708">
        <w:rPr>
          <w:rFonts w:eastAsia="ＭＳ 明朝"/>
          <w:i/>
          <w:sz w:val="22"/>
          <w:lang w:val="en-US"/>
        </w:rPr>
        <w:t>For DL, if one PT-RS port is con</w:t>
      </w:r>
      <w:r>
        <w:rPr>
          <w:rFonts w:eastAsia="ＭＳ 明朝"/>
          <w:i/>
          <w:sz w:val="22"/>
          <w:lang w:val="en-US"/>
        </w:rPr>
        <w:t>figured for a DM-RS port group, for 2 CW case, the PT-RS port is associated with the lowest DM-RS port index among the DM-RS ports assigned for PDSCH demodulation of the CW with highest MCS.</w:t>
      </w:r>
      <w:r>
        <w:rPr>
          <w:rFonts w:eastAsia="ＭＳ 明朝" w:hint="eastAsia"/>
          <w:i/>
          <w:sz w:val="22"/>
          <w:lang w:val="en-US"/>
        </w:rPr>
        <w:t xml:space="preserve"> </w:t>
      </w:r>
    </w:p>
    <w:p w:rsidR="004E2200" w:rsidRPr="00C16B13" w:rsidRDefault="004E2200" w:rsidP="004E2200">
      <w:pPr>
        <w:pStyle w:val="afd"/>
        <w:numPr>
          <w:ilvl w:val="1"/>
          <w:numId w:val="7"/>
        </w:numPr>
        <w:spacing w:after="120"/>
        <w:ind w:leftChars="0"/>
        <w:rPr>
          <w:rFonts w:eastAsia="ＭＳ 明朝"/>
          <w:i/>
          <w:sz w:val="22"/>
          <w:lang w:val="en-US"/>
        </w:rPr>
      </w:pPr>
      <w:r w:rsidRPr="00732708">
        <w:rPr>
          <w:rFonts w:eastAsia="ＭＳ 明朝"/>
          <w:i/>
          <w:sz w:val="22"/>
          <w:lang w:val="en-US"/>
        </w:rPr>
        <w:t>If MCS of the 2 CWs is the same, CW 0 is selected</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Pr="009C7827">
        <w:rPr>
          <w:rFonts w:eastAsia="ＭＳ 明朝" w:hint="eastAsia"/>
          <w:b/>
          <w:sz w:val="22"/>
          <w:u w:val="single"/>
        </w:rPr>
        <w:t>2</w:t>
      </w:r>
      <w:r w:rsidRPr="009F248E">
        <w:rPr>
          <w:rFonts w:eastAsia="ＭＳ 明朝"/>
          <w:b/>
          <w:sz w:val="22"/>
          <w:u w:val="single"/>
        </w:rPr>
        <w:t>:</w:t>
      </w:r>
    </w:p>
    <w:p w:rsidR="004E2200" w:rsidRDefault="004E2200" w:rsidP="004E2200">
      <w:pPr>
        <w:pStyle w:val="afd"/>
        <w:numPr>
          <w:ilvl w:val="0"/>
          <w:numId w:val="7"/>
        </w:numPr>
        <w:spacing w:after="120"/>
        <w:ind w:leftChars="0"/>
        <w:rPr>
          <w:rFonts w:eastAsia="ＭＳ 明朝"/>
          <w:i/>
          <w:sz w:val="22"/>
        </w:rPr>
      </w:pPr>
      <w:r w:rsidRPr="00BD6414">
        <w:rPr>
          <w:rFonts w:eastAsia="ＭＳ 明朝"/>
          <w:i/>
          <w:sz w:val="22"/>
        </w:rPr>
        <w:t xml:space="preserve">PT-RS is located on the </w:t>
      </w:r>
      <w:r>
        <w:rPr>
          <w:rFonts w:eastAsia="ＭＳ 明朝"/>
          <w:i/>
          <w:sz w:val="22"/>
        </w:rPr>
        <w:t>lowest</w:t>
      </w:r>
      <w:r>
        <w:rPr>
          <w:rFonts w:eastAsia="ＭＳ 明朝" w:hint="eastAsia"/>
          <w:i/>
          <w:sz w:val="22"/>
        </w:rPr>
        <w:t xml:space="preserve"> subcarrier index within one </w:t>
      </w:r>
      <w:r w:rsidRPr="00BD6414">
        <w:rPr>
          <w:rFonts w:eastAsia="ＭＳ 明朝"/>
          <w:i/>
          <w:sz w:val="22"/>
        </w:rPr>
        <w:t>PRB</w:t>
      </w:r>
      <w:r>
        <w:rPr>
          <w:rFonts w:eastAsia="ＭＳ 明朝" w:hint="eastAsia"/>
          <w:i/>
          <w:sz w:val="22"/>
        </w:rPr>
        <w:t xml:space="preserve">. </w:t>
      </w:r>
    </w:p>
    <w:p w:rsidR="004E2200" w:rsidRDefault="004E2200" w:rsidP="004E2200">
      <w:pPr>
        <w:pStyle w:val="afd"/>
        <w:numPr>
          <w:ilvl w:val="0"/>
          <w:numId w:val="7"/>
        </w:numPr>
        <w:spacing w:after="120"/>
        <w:ind w:leftChars="0"/>
        <w:rPr>
          <w:rFonts w:eastAsia="ＭＳ 明朝"/>
          <w:i/>
          <w:sz w:val="22"/>
        </w:rPr>
      </w:pPr>
      <w:r>
        <w:rPr>
          <w:rFonts w:eastAsia="ＭＳ 明朝" w:hint="eastAsia"/>
          <w:i/>
          <w:sz w:val="22"/>
        </w:rPr>
        <w:t xml:space="preserve">For mapping of PT-RS to RBs among scheduled RBs, RB offset is fixed.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3</w:t>
      </w:r>
      <w:r w:rsidRPr="009F248E">
        <w:rPr>
          <w:rFonts w:eastAsia="ＭＳ 明朝"/>
          <w:b/>
          <w:sz w:val="22"/>
          <w:u w:val="single"/>
        </w:rPr>
        <w:t>:</w:t>
      </w:r>
    </w:p>
    <w:p w:rsidR="004E2200" w:rsidRPr="005C3A15" w:rsidRDefault="004E2200" w:rsidP="004E2200">
      <w:pPr>
        <w:pStyle w:val="afd"/>
        <w:numPr>
          <w:ilvl w:val="0"/>
          <w:numId w:val="7"/>
        </w:numPr>
        <w:spacing w:afterLines="50"/>
        <w:ind w:leftChars="0"/>
        <w:rPr>
          <w:rFonts w:eastAsia="ＭＳ 明朝"/>
          <w:sz w:val="22"/>
        </w:rPr>
      </w:pPr>
      <w:r w:rsidRPr="005C3A15">
        <w:rPr>
          <w:rFonts w:eastAsia="ＭＳ 明朝" w:hint="eastAsia"/>
          <w:i/>
          <w:sz w:val="22"/>
        </w:rPr>
        <w:t xml:space="preserve">For PT-RS sequence for CP-OFDM, repeat the symbol on the associated DM-RS port taken at the subcarrier for which the PT-RS is mapped before applying FD-OCC.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4</w:t>
      </w:r>
      <w:r w:rsidRPr="009F248E">
        <w:rPr>
          <w:rFonts w:eastAsia="ＭＳ 明朝"/>
          <w:b/>
          <w:sz w:val="22"/>
          <w:u w:val="single"/>
        </w:rPr>
        <w:t>:</w:t>
      </w:r>
    </w:p>
    <w:p w:rsidR="004E2200" w:rsidRDefault="004E2200" w:rsidP="004E2200">
      <w:pPr>
        <w:pStyle w:val="afd"/>
        <w:numPr>
          <w:ilvl w:val="0"/>
          <w:numId w:val="7"/>
        </w:numPr>
        <w:spacing w:after="120"/>
        <w:ind w:leftChars="0"/>
        <w:rPr>
          <w:rFonts w:eastAsia="ＭＳ 明朝"/>
          <w:i/>
          <w:sz w:val="22"/>
        </w:rPr>
      </w:pPr>
      <w:r w:rsidRPr="002B5BC6">
        <w:rPr>
          <w:rFonts w:eastAsia="ＭＳ 明朝"/>
          <w:i/>
          <w:sz w:val="22"/>
        </w:rPr>
        <w:t>PT-RS port power boosting is achieved by implementation</w:t>
      </w:r>
      <w:r>
        <w:rPr>
          <w:rFonts w:eastAsia="ＭＳ 明朝" w:hint="eastAsia"/>
          <w:i/>
          <w:sz w:val="22"/>
        </w:rPr>
        <w:t>.</w:t>
      </w:r>
      <w:r w:rsidRPr="002B5BC6">
        <w:rPr>
          <w:rFonts w:eastAsia="ＭＳ 明朝" w:hint="eastAsia"/>
          <w:i/>
          <w:sz w:val="22"/>
        </w:rPr>
        <w:t xml:space="preserve"> </w:t>
      </w:r>
    </w:p>
    <w:p w:rsidR="004E2200" w:rsidRDefault="004E2200" w:rsidP="004E2200">
      <w:pPr>
        <w:spacing w:after="120"/>
        <w:rPr>
          <w:rFonts w:eastAsia="ＭＳ 明朝"/>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5</w:t>
      </w:r>
      <w:r w:rsidRPr="009F248E">
        <w:rPr>
          <w:rFonts w:eastAsia="ＭＳ 明朝"/>
          <w:b/>
          <w:sz w:val="22"/>
          <w:u w:val="single"/>
        </w:rPr>
        <w:t>:</w:t>
      </w:r>
    </w:p>
    <w:p w:rsidR="004E2200" w:rsidRDefault="004E2200" w:rsidP="004E2200">
      <w:pPr>
        <w:pStyle w:val="afd"/>
        <w:numPr>
          <w:ilvl w:val="0"/>
          <w:numId w:val="7"/>
        </w:numPr>
        <w:spacing w:after="120"/>
        <w:ind w:leftChars="0"/>
        <w:rPr>
          <w:rFonts w:eastAsia="ＭＳ 明朝"/>
          <w:i/>
          <w:sz w:val="22"/>
        </w:rPr>
      </w:pPr>
      <w:r w:rsidRPr="00F7358B">
        <w:rPr>
          <w:rFonts w:eastAsia="ＭＳ 明朝" w:hint="eastAsia"/>
          <w:i/>
          <w:sz w:val="22"/>
        </w:rPr>
        <w:t xml:space="preserve">PT-RS is mapped based on the location of front-loaded DM-RS </w:t>
      </w:r>
      <w:r>
        <w:rPr>
          <w:rFonts w:eastAsia="ＭＳ 明朝" w:hint="eastAsia"/>
          <w:i/>
          <w:sz w:val="22"/>
        </w:rPr>
        <w:t xml:space="preserve">symbol </w:t>
      </w:r>
      <w:r w:rsidRPr="00F7358B">
        <w:rPr>
          <w:rFonts w:eastAsia="ＭＳ 明朝" w:hint="eastAsia"/>
          <w:i/>
          <w:sz w:val="22"/>
        </w:rPr>
        <w:t>within the slot/mini-slot.</w:t>
      </w:r>
    </w:p>
    <w:p w:rsidR="004E2200" w:rsidRDefault="004E2200" w:rsidP="004E2200">
      <w:pPr>
        <w:pStyle w:val="afd"/>
        <w:numPr>
          <w:ilvl w:val="1"/>
          <w:numId w:val="7"/>
        </w:numPr>
        <w:spacing w:after="120"/>
        <w:ind w:leftChars="0"/>
        <w:rPr>
          <w:rFonts w:eastAsia="ＭＳ 明朝"/>
          <w:i/>
          <w:sz w:val="22"/>
        </w:rPr>
      </w:pPr>
      <w:r w:rsidRPr="00F7358B">
        <w:rPr>
          <w:rFonts w:eastAsia="ＭＳ 明朝" w:hint="eastAsia"/>
          <w:i/>
          <w:sz w:val="22"/>
        </w:rPr>
        <w:t xml:space="preserve">If the </w:t>
      </w:r>
      <w:r w:rsidRPr="00F7358B">
        <w:rPr>
          <w:rFonts w:eastAsia="ＭＳ 明朝"/>
          <w:i/>
          <w:sz w:val="22"/>
        </w:rPr>
        <w:t>number</w:t>
      </w:r>
      <w:r w:rsidRPr="00F7358B">
        <w:rPr>
          <w:rFonts w:eastAsia="ＭＳ 明朝" w:hint="eastAsia"/>
          <w:i/>
          <w:sz w:val="22"/>
        </w:rPr>
        <w:t xml:space="preserve"> of front-loaded DM-RS symbol is two, PT-RS is mapped based on the location of 1st front-loaded DM-RS symbol within the slot/mini-slot.  </w:t>
      </w:r>
    </w:p>
    <w:p w:rsidR="004E2200" w:rsidRPr="00F7358B" w:rsidRDefault="004E2200" w:rsidP="004E2200">
      <w:pPr>
        <w:pStyle w:val="afd"/>
        <w:numPr>
          <w:ilvl w:val="0"/>
          <w:numId w:val="7"/>
        </w:numPr>
        <w:spacing w:after="120"/>
        <w:ind w:leftChars="0"/>
        <w:rPr>
          <w:rFonts w:eastAsia="ＭＳ 明朝"/>
          <w:i/>
          <w:sz w:val="22"/>
        </w:rPr>
      </w:pPr>
      <w:r w:rsidRPr="00F7358B">
        <w:rPr>
          <w:rFonts w:eastAsia="ＭＳ 明朝" w:hint="eastAsia"/>
          <w:i/>
          <w:sz w:val="22"/>
        </w:rPr>
        <w:t xml:space="preserve">For UL DFT-S-OFDM with frequency hopping case, PT-RS is mapped based on the location of DM-RS </w:t>
      </w:r>
      <w:r>
        <w:rPr>
          <w:rFonts w:eastAsia="ＭＳ 明朝" w:hint="eastAsia"/>
          <w:i/>
          <w:sz w:val="22"/>
        </w:rPr>
        <w:t>symbol</w:t>
      </w:r>
      <w:r w:rsidRPr="00F7358B">
        <w:rPr>
          <w:rFonts w:eastAsia="ＭＳ 明朝" w:hint="eastAsia"/>
          <w:i/>
          <w:sz w:val="22"/>
        </w:rPr>
        <w:t xml:space="preserve"> within each hop.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6</w:t>
      </w:r>
      <w:r w:rsidRPr="009F248E">
        <w:rPr>
          <w:rFonts w:eastAsia="ＭＳ 明朝"/>
          <w:b/>
          <w:sz w:val="22"/>
          <w:u w:val="single"/>
        </w:rPr>
        <w:t>:</w:t>
      </w:r>
    </w:p>
    <w:p w:rsidR="004E2200" w:rsidRPr="00F7358B" w:rsidRDefault="004E2200" w:rsidP="004E2200">
      <w:pPr>
        <w:pStyle w:val="afd"/>
        <w:numPr>
          <w:ilvl w:val="0"/>
          <w:numId w:val="7"/>
        </w:numPr>
        <w:spacing w:after="120"/>
        <w:ind w:leftChars="0"/>
        <w:rPr>
          <w:rFonts w:eastAsia="ＭＳ 明朝"/>
          <w:i/>
          <w:sz w:val="22"/>
        </w:rPr>
      </w:pPr>
      <w:r w:rsidRPr="00F7358B">
        <w:rPr>
          <w:rFonts w:eastAsia="ＭＳ 明朝" w:hint="eastAsia"/>
          <w:i/>
          <w:sz w:val="22"/>
        </w:rPr>
        <w:t>If additional DM-RS is configured, PT-RS behind additional DM-RS is mapped based on the location of the additional DM-RS</w:t>
      </w:r>
      <w:r>
        <w:rPr>
          <w:rFonts w:eastAsia="ＭＳ 明朝" w:hint="eastAsia"/>
          <w:i/>
          <w:sz w:val="22"/>
        </w:rPr>
        <w:t xml:space="preserve"> symbol</w:t>
      </w:r>
      <w:r w:rsidRPr="00F7358B">
        <w:rPr>
          <w:rFonts w:eastAsia="ＭＳ 明朝" w:hint="eastAsia"/>
          <w:i/>
          <w:sz w:val="22"/>
        </w:rPr>
        <w:t xml:space="preserve">.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7</w:t>
      </w:r>
      <w:r w:rsidRPr="009F248E">
        <w:rPr>
          <w:rFonts w:eastAsia="ＭＳ 明朝"/>
          <w:b/>
          <w:sz w:val="22"/>
          <w:u w:val="single"/>
        </w:rPr>
        <w:t>:</w:t>
      </w:r>
    </w:p>
    <w:p w:rsidR="004E2200" w:rsidRPr="00B20231" w:rsidRDefault="004E2200" w:rsidP="004E2200">
      <w:pPr>
        <w:pStyle w:val="afd"/>
        <w:numPr>
          <w:ilvl w:val="0"/>
          <w:numId w:val="7"/>
        </w:numPr>
        <w:spacing w:after="120"/>
        <w:ind w:leftChars="0"/>
        <w:rPr>
          <w:rFonts w:eastAsia="ＭＳ 明朝"/>
          <w:i/>
          <w:sz w:val="22"/>
        </w:rPr>
      </w:pPr>
      <w:r w:rsidRPr="00B20231">
        <w:rPr>
          <w:rFonts w:eastAsia="ＭＳ 明朝" w:hint="eastAsia"/>
          <w:i/>
          <w:sz w:val="22"/>
        </w:rPr>
        <w:t>If PT-RS is punctured, PT-RS shifting in time domain can be supported.</w:t>
      </w:r>
    </w:p>
    <w:p w:rsidR="004E2200" w:rsidRPr="00B20231" w:rsidRDefault="004E2200" w:rsidP="004E2200">
      <w:pPr>
        <w:pStyle w:val="afd"/>
        <w:numPr>
          <w:ilvl w:val="1"/>
          <w:numId w:val="7"/>
        </w:numPr>
        <w:spacing w:after="120"/>
        <w:ind w:leftChars="0"/>
        <w:rPr>
          <w:rFonts w:eastAsia="ＭＳ 明朝"/>
          <w:i/>
          <w:sz w:val="22"/>
        </w:rPr>
      </w:pPr>
      <w:r w:rsidRPr="00B20231">
        <w:rPr>
          <w:rFonts w:eastAsia="ＭＳ 明朝" w:hint="eastAsia"/>
          <w:i/>
          <w:sz w:val="22"/>
        </w:rPr>
        <w:t>FFS direction of PT-RS shifting</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8</w:t>
      </w:r>
      <w:r w:rsidRPr="009F248E">
        <w:rPr>
          <w:rFonts w:eastAsia="ＭＳ 明朝"/>
          <w:b/>
          <w:sz w:val="22"/>
          <w:u w:val="single"/>
        </w:rPr>
        <w:t>:</w:t>
      </w:r>
    </w:p>
    <w:p w:rsidR="004E2200" w:rsidRPr="0010197D" w:rsidRDefault="004E2200" w:rsidP="004E2200">
      <w:pPr>
        <w:pStyle w:val="afd"/>
        <w:numPr>
          <w:ilvl w:val="0"/>
          <w:numId w:val="37"/>
        </w:numPr>
        <w:spacing w:afterLines="5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PT-RS frequency density table, </w:t>
      </w:r>
      <w:r w:rsidRPr="0010197D">
        <w:rPr>
          <w:rFonts w:eastAsia="ＭＳ 明朝"/>
          <w:i/>
          <w:sz w:val="22"/>
        </w:rPr>
        <w:t>“</w:t>
      </w:r>
      <w:r w:rsidRPr="0010197D">
        <w:rPr>
          <w:rFonts w:eastAsia="ＭＳ 明朝" w:hint="eastAsia"/>
          <w:i/>
          <w:sz w:val="22"/>
        </w:rPr>
        <w:t>no PT-RS</w:t>
      </w:r>
      <w:r w:rsidRPr="0010197D">
        <w:rPr>
          <w:rFonts w:eastAsia="ＭＳ 明朝"/>
          <w:i/>
          <w:sz w:val="22"/>
        </w:rPr>
        <w:t>”</w:t>
      </w:r>
      <w:r w:rsidRPr="0010197D">
        <w:rPr>
          <w:rFonts w:eastAsia="ＭＳ 明朝" w:hint="eastAsia"/>
          <w:i/>
          <w:sz w:val="22"/>
        </w:rPr>
        <w:t xml:space="preserve"> should not be supported at least for high</w:t>
      </w:r>
      <w:r>
        <w:rPr>
          <w:rFonts w:eastAsia="ＭＳ 明朝" w:hint="eastAsia"/>
          <w:i/>
          <w:sz w:val="22"/>
        </w:rPr>
        <w:t>er</w:t>
      </w:r>
      <w:r w:rsidRPr="0010197D">
        <w:rPr>
          <w:rFonts w:eastAsia="ＭＳ 明朝" w:hint="eastAsia"/>
          <w:i/>
          <w:sz w:val="22"/>
        </w:rPr>
        <w:t xml:space="preserve"> MCS.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9</w:t>
      </w:r>
      <w:r w:rsidRPr="009F248E">
        <w:rPr>
          <w:rFonts w:eastAsia="ＭＳ 明朝"/>
          <w:b/>
          <w:sz w:val="22"/>
          <w:u w:val="single"/>
        </w:rPr>
        <w:t>:</w:t>
      </w:r>
    </w:p>
    <w:p w:rsidR="004E2200" w:rsidRDefault="004E2200" w:rsidP="004E2200">
      <w:pPr>
        <w:pStyle w:val="afd"/>
        <w:numPr>
          <w:ilvl w:val="0"/>
          <w:numId w:val="7"/>
        </w:numPr>
        <w:spacing w:after="120"/>
        <w:ind w:leftChars="0"/>
        <w:rPr>
          <w:rFonts w:eastAsia="ＭＳ 明朝"/>
          <w:i/>
          <w:sz w:val="22"/>
        </w:rPr>
      </w:pPr>
      <w:r w:rsidRPr="00EB1A1B">
        <w:rPr>
          <w:rFonts w:eastAsia="ＭＳ 明朝"/>
          <w:i/>
          <w:sz w:val="22"/>
        </w:rPr>
        <w:t xml:space="preserve">Consider </w:t>
      </w:r>
      <w:r>
        <w:rPr>
          <w:rFonts w:eastAsia="ＭＳ 明朝" w:hint="eastAsia"/>
          <w:i/>
          <w:sz w:val="22"/>
        </w:rPr>
        <w:t xml:space="preserve">whether common </w:t>
      </w:r>
      <w:r w:rsidRPr="00EB1A1B">
        <w:rPr>
          <w:rFonts w:eastAsia="ＭＳ 明朝"/>
          <w:i/>
          <w:sz w:val="22"/>
        </w:rPr>
        <w:t>PT</w:t>
      </w:r>
      <w:r>
        <w:rPr>
          <w:rFonts w:eastAsia="ＭＳ 明朝" w:hint="eastAsia"/>
          <w:i/>
          <w:sz w:val="22"/>
        </w:rPr>
        <w:t>-</w:t>
      </w:r>
      <w:r w:rsidRPr="00EB1A1B">
        <w:rPr>
          <w:rFonts w:eastAsia="ＭＳ 明朝"/>
          <w:i/>
          <w:sz w:val="22"/>
        </w:rPr>
        <w:t xml:space="preserve">RS </w:t>
      </w:r>
      <w:r>
        <w:rPr>
          <w:rFonts w:eastAsia="ＭＳ 明朝" w:hint="eastAsia"/>
          <w:i/>
          <w:sz w:val="22"/>
        </w:rPr>
        <w:t>design can be applied or not between slot based and</w:t>
      </w:r>
      <w:r w:rsidRPr="00EB1A1B">
        <w:rPr>
          <w:rFonts w:eastAsia="ＭＳ 明朝"/>
          <w:i/>
          <w:sz w:val="22"/>
        </w:rPr>
        <w:t xml:space="preserve"> mini-slot</w:t>
      </w:r>
      <w:r>
        <w:rPr>
          <w:rFonts w:eastAsia="ＭＳ 明朝" w:hint="eastAsia"/>
          <w:i/>
          <w:sz w:val="22"/>
        </w:rPr>
        <w:t xml:space="preserve"> based transmission. </w:t>
      </w:r>
    </w:p>
    <w:p w:rsidR="00984B8C" w:rsidRPr="004E2200" w:rsidRDefault="00984B8C" w:rsidP="00FF043A">
      <w:pPr>
        <w:tabs>
          <w:tab w:val="left" w:pos="956"/>
        </w:tabs>
        <w:spacing w:afterLines="50"/>
        <w:jc w:val="both"/>
        <w:rPr>
          <w:rFonts w:eastAsia="ＭＳ 明朝"/>
          <w:sz w:val="22"/>
        </w:rPr>
      </w:pPr>
    </w:p>
    <w:p w:rsidR="0003023B" w:rsidRPr="007B3BA0" w:rsidRDefault="0003023B" w:rsidP="0003023B">
      <w:pPr>
        <w:pStyle w:val="1"/>
        <w:spacing w:after="120"/>
        <w:jc w:val="both"/>
        <w:rPr>
          <w:b/>
          <w:lang w:val="en-US"/>
        </w:rPr>
      </w:pPr>
      <w:r w:rsidRPr="007B3BA0">
        <w:rPr>
          <w:b/>
          <w:lang w:val="en-US"/>
        </w:rPr>
        <w:lastRenderedPageBreak/>
        <w:t>References</w:t>
      </w:r>
    </w:p>
    <w:p w:rsidR="00685FAA" w:rsidRPr="00BA18EF" w:rsidRDefault="0003023B" w:rsidP="00685FAA">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sidR="006E6FE0">
        <w:rPr>
          <w:rFonts w:eastAsiaTheme="minorEastAsia" w:hint="eastAsia"/>
          <w:color w:val="000000" w:themeColor="text1"/>
          <w:sz w:val="22"/>
          <w:szCs w:val="22"/>
        </w:rPr>
        <w:t>NR</w:t>
      </w:r>
      <w:r w:rsidR="00A12599">
        <w:rPr>
          <w:rFonts w:eastAsiaTheme="minorEastAsia" w:hint="eastAsia"/>
          <w:color w:val="000000" w:themeColor="text1"/>
          <w:sz w:val="22"/>
          <w:szCs w:val="22"/>
        </w:rPr>
        <w:t xml:space="preserve"> </w:t>
      </w:r>
      <w:r w:rsidR="001B6604">
        <w:rPr>
          <w:rFonts w:eastAsiaTheme="minorEastAsia" w:hint="eastAsia"/>
          <w:color w:val="000000" w:themeColor="text1"/>
          <w:sz w:val="22"/>
          <w:szCs w:val="22"/>
        </w:rPr>
        <w:t>Ad-hoc</w:t>
      </w:r>
      <w:r w:rsidR="0070392D">
        <w:rPr>
          <w:rFonts w:eastAsiaTheme="minorEastAsia" w:hint="eastAsia"/>
          <w:color w:val="000000" w:themeColor="text1"/>
          <w:sz w:val="22"/>
          <w:szCs w:val="22"/>
        </w:rPr>
        <w:t>#</w:t>
      </w:r>
      <w:r w:rsidR="001B6604">
        <w:rPr>
          <w:rFonts w:eastAsiaTheme="minorEastAsia" w:hint="eastAsia"/>
          <w:color w:val="000000" w:themeColor="text1"/>
          <w:sz w:val="22"/>
          <w:szCs w:val="22"/>
        </w:rPr>
        <w:t>3</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sidR="001B6604">
        <w:rPr>
          <w:rFonts w:eastAsiaTheme="minorEastAsia" w:hint="eastAsia"/>
          <w:color w:val="000000" w:themeColor="text1"/>
          <w:sz w:val="22"/>
          <w:szCs w:val="22"/>
        </w:rPr>
        <w:t>Sept.</w:t>
      </w:r>
      <w:r w:rsidRPr="006F268B">
        <w:rPr>
          <w:rFonts w:eastAsiaTheme="minorEastAsia" w:hint="eastAsia"/>
          <w:color w:val="000000" w:themeColor="text1"/>
          <w:sz w:val="22"/>
          <w:szCs w:val="22"/>
          <w:lang w:eastAsia="zh-CN"/>
        </w:rPr>
        <w:t>, 201</w:t>
      </w:r>
      <w:r w:rsidR="00685FAA">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E228CC" w:rsidRPr="00BA18EF" w:rsidRDefault="00E228CC" w:rsidP="00E228CC">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#90</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Aug.</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70392D" w:rsidRPr="00BA18EF" w:rsidRDefault="00E228CC" w:rsidP="00E228CC">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 xml:space="preserve"> </w:t>
      </w:r>
      <w:r w:rsidR="0070392D" w:rsidRPr="006F268B">
        <w:rPr>
          <w:rFonts w:eastAsiaTheme="minorEastAsia"/>
          <w:color w:val="000000" w:themeColor="text1"/>
          <w:sz w:val="22"/>
          <w:szCs w:val="22"/>
          <w:lang w:eastAsia="zh-CN"/>
        </w:rPr>
        <w:t>“</w:t>
      </w:r>
      <w:r w:rsidR="0070392D">
        <w:rPr>
          <w:rFonts w:eastAsiaTheme="minorEastAsia"/>
          <w:color w:val="000000" w:themeColor="text1"/>
          <w:sz w:val="22"/>
          <w:szCs w:val="22"/>
          <w:lang w:eastAsia="zh-CN"/>
        </w:rPr>
        <w:t>Cha</w:t>
      </w:r>
      <w:r w:rsidR="0070392D">
        <w:rPr>
          <w:rFonts w:eastAsiaTheme="minorEastAsia"/>
          <w:color w:val="000000" w:themeColor="text1"/>
          <w:sz w:val="22"/>
          <w:szCs w:val="22"/>
        </w:rPr>
        <w:t>ir</w:t>
      </w:r>
      <w:r w:rsidR="0070392D">
        <w:rPr>
          <w:rFonts w:eastAsiaTheme="minorEastAsia"/>
          <w:color w:val="000000" w:themeColor="text1"/>
          <w:sz w:val="22"/>
          <w:szCs w:val="22"/>
          <w:lang w:eastAsia="zh-CN"/>
        </w:rPr>
        <w:t xml:space="preserve">man’s </w:t>
      </w:r>
      <w:r w:rsidR="0070392D">
        <w:rPr>
          <w:rFonts w:eastAsiaTheme="minorEastAsia" w:hint="eastAsia"/>
          <w:color w:val="000000" w:themeColor="text1"/>
          <w:sz w:val="22"/>
          <w:szCs w:val="22"/>
        </w:rPr>
        <w:t>n</w:t>
      </w:r>
      <w:r w:rsidR="0070392D">
        <w:rPr>
          <w:rFonts w:eastAsiaTheme="minorEastAsia"/>
          <w:color w:val="000000" w:themeColor="text1"/>
          <w:sz w:val="22"/>
          <w:szCs w:val="22"/>
          <w:lang w:eastAsia="zh-CN"/>
        </w:rPr>
        <w:t xml:space="preserve">otes: RAN1 </w:t>
      </w:r>
      <w:r w:rsidR="0070392D">
        <w:rPr>
          <w:rFonts w:eastAsiaTheme="minorEastAsia" w:hint="eastAsia"/>
          <w:color w:val="000000" w:themeColor="text1"/>
          <w:sz w:val="22"/>
          <w:szCs w:val="22"/>
        </w:rPr>
        <w:t>NR Ad-Hoc</w:t>
      </w:r>
      <w:r w:rsidR="0070392D">
        <w:rPr>
          <w:rFonts w:eastAsiaTheme="minorEastAsia"/>
          <w:color w:val="000000" w:themeColor="text1"/>
          <w:sz w:val="22"/>
          <w:szCs w:val="22"/>
          <w:lang w:eastAsia="zh-CN"/>
        </w:rPr>
        <w:t>#</w:t>
      </w:r>
      <w:r w:rsidR="0070392D">
        <w:rPr>
          <w:rFonts w:eastAsiaTheme="minorEastAsia" w:hint="eastAsia"/>
          <w:color w:val="000000" w:themeColor="text1"/>
          <w:sz w:val="22"/>
          <w:szCs w:val="22"/>
        </w:rPr>
        <w:t>2</w:t>
      </w:r>
      <w:r w:rsidR="0070392D" w:rsidRPr="006F268B">
        <w:rPr>
          <w:rFonts w:eastAsiaTheme="minorEastAsia"/>
          <w:color w:val="000000" w:themeColor="text1"/>
          <w:sz w:val="22"/>
          <w:szCs w:val="22"/>
          <w:lang w:eastAsia="zh-CN"/>
        </w:rPr>
        <w:t>”</w:t>
      </w:r>
      <w:r w:rsidR="0070392D" w:rsidRPr="006F268B">
        <w:rPr>
          <w:rFonts w:eastAsiaTheme="minorEastAsia" w:hint="eastAsia"/>
          <w:color w:val="000000" w:themeColor="text1"/>
          <w:sz w:val="22"/>
          <w:szCs w:val="22"/>
          <w:lang w:eastAsia="zh-CN"/>
        </w:rPr>
        <w:t xml:space="preserve">, </w:t>
      </w:r>
      <w:r w:rsidR="0070392D">
        <w:rPr>
          <w:rFonts w:eastAsiaTheme="minorEastAsia" w:hint="eastAsia"/>
          <w:color w:val="000000" w:themeColor="text1"/>
          <w:sz w:val="22"/>
          <w:szCs w:val="22"/>
        </w:rPr>
        <w:t>June</w:t>
      </w:r>
      <w:r w:rsidR="0070392D" w:rsidRPr="006F268B">
        <w:rPr>
          <w:rFonts w:eastAsiaTheme="minorEastAsia" w:hint="eastAsia"/>
          <w:color w:val="000000" w:themeColor="text1"/>
          <w:sz w:val="22"/>
          <w:szCs w:val="22"/>
          <w:lang w:eastAsia="zh-CN"/>
        </w:rPr>
        <w:t>, 201</w:t>
      </w:r>
      <w:r w:rsidR="0070392D">
        <w:rPr>
          <w:rFonts w:eastAsiaTheme="minorEastAsia" w:hint="eastAsia"/>
          <w:color w:val="000000" w:themeColor="text1"/>
          <w:sz w:val="22"/>
          <w:szCs w:val="22"/>
        </w:rPr>
        <w:t>7</w:t>
      </w:r>
      <w:r w:rsidR="0070392D" w:rsidRPr="006F268B">
        <w:rPr>
          <w:rFonts w:eastAsiaTheme="minorEastAsia" w:hint="eastAsia"/>
          <w:color w:val="000000" w:themeColor="text1"/>
          <w:sz w:val="22"/>
          <w:szCs w:val="22"/>
          <w:lang w:eastAsia="zh-CN"/>
        </w:rPr>
        <w:t>.</w:t>
      </w:r>
    </w:p>
    <w:p w:rsidR="00550463" w:rsidRPr="006E6FE0" w:rsidRDefault="00550463" w:rsidP="008C73B3">
      <w:pPr>
        <w:widowControl w:val="0"/>
        <w:spacing w:after="60"/>
        <w:jc w:val="both"/>
        <w:rPr>
          <w:rFonts w:eastAsia="SimSun"/>
          <w:color w:val="000000" w:themeColor="text1"/>
          <w:sz w:val="22"/>
          <w:szCs w:val="22"/>
        </w:rPr>
      </w:pPr>
    </w:p>
    <w:sectPr w:rsidR="00550463" w:rsidRPr="006E6FE0" w:rsidSect="00DE320B">
      <w:footerReference w:type="default" r:id="rId22"/>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13F" w:rsidRDefault="004B713F">
      <w:r>
        <w:separator/>
      </w:r>
    </w:p>
  </w:endnote>
  <w:endnote w:type="continuationSeparator" w:id="0">
    <w:p w:rsidR="004B713F" w:rsidRDefault="004B713F">
      <w:r>
        <w:continuationSeparator/>
      </w:r>
    </w:p>
  </w:endnote>
  <w:endnote w:type="continuationNotice" w:id="1">
    <w:p w:rsidR="004B713F" w:rsidRDefault="004B713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57" w:rsidRPr="00000924" w:rsidRDefault="00643357">
    <w:pPr>
      <w:pStyle w:val="af"/>
      <w:jc w:val="center"/>
      <w:rPr>
        <w:sz w:val="22"/>
      </w:rPr>
    </w:pPr>
    <w:r>
      <w:rPr>
        <w:rStyle w:val="af2"/>
        <w:rFonts w:eastAsia="ＭＳ ゴシック"/>
      </w:rPr>
      <w:t xml:space="preserve">- </w:t>
    </w:r>
    <w:r w:rsidR="00B23E82">
      <w:rPr>
        <w:rStyle w:val="af2"/>
        <w:rFonts w:eastAsia="ＭＳ ゴシック"/>
      </w:rPr>
      <w:fldChar w:fldCharType="begin"/>
    </w:r>
    <w:r>
      <w:rPr>
        <w:rStyle w:val="af2"/>
        <w:rFonts w:eastAsia="ＭＳ ゴシック"/>
      </w:rPr>
      <w:instrText xml:space="preserve"> PAGE </w:instrText>
    </w:r>
    <w:r w:rsidR="00B23E82">
      <w:rPr>
        <w:rStyle w:val="af2"/>
        <w:rFonts w:eastAsia="ＭＳ ゴシック"/>
      </w:rPr>
      <w:fldChar w:fldCharType="separate"/>
    </w:r>
    <w:r w:rsidR="004E2200">
      <w:rPr>
        <w:rStyle w:val="af2"/>
        <w:rFonts w:eastAsia="ＭＳ ゴシック"/>
        <w:noProof/>
      </w:rPr>
      <w:t>12</w:t>
    </w:r>
    <w:r w:rsidR="00B23E82">
      <w:rPr>
        <w:rStyle w:val="af2"/>
        <w:rFonts w:eastAsia="ＭＳ ゴシック"/>
      </w:rPr>
      <w:fldChar w:fldCharType="end"/>
    </w:r>
    <w:r>
      <w:rPr>
        <w:rStyle w:val="af2"/>
        <w:rFonts w:eastAsia="ＭＳ ゴシック"/>
      </w:rPr>
      <w:t>/</w:t>
    </w:r>
    <w:r w:rsidR="00B23E82">
      <w:rPr>
        <w:rStyle w:val="af2"/>
        <w:rFonts w:eastAsia="ＭＳ ゴシック"/>
      </w:rPr>
      <w:fldChar w:fldCharType="begin"/>
    </w:r>
    <w:r>
      <w:rPr>
        <w:rStyle w:val="af2"/>
        <w:rFonts w:eastAsia="ＭＳ ゴシック"/>
      </w:rPr>
      <w:instrText xml:space="preserve"> NUMPAGES </w:instrText>
    </w:r>
    <w:r w:rsidR="00B23E82">
      <w:rPr>
        <w:rStyle w:val="af2"/>
        <w:rFonts w:eastAsia="ＭＳ ゴシック"/>
      </w:rPr>
      <w:fldChar w:fldCharType="separate"/>
    </w:r>
    <w:r w:rsidR="004E2200">
      <w:rPr>
        <w:rStyle w:val="af2"/>
        <w:rFonts w:eastAsia="ＭＳ ゴシック"/>
        <w:noProof/>
      </w:rPr>
      <w:t>12</w:t>
    </w:r>
    <w:r w:rsidR="00B23E82">
      <w:rPr>
        <w:rStyle w:val="af2"/>
        <w:rFonts w:eastAsia="ＭＳ ゴシック"/>
      </w:rPr>
      <w:fldChar w:fldCharType="end"/>
    </w:r>
    <w:r>
      <w:rPr>
        <w:rStyle w:val="af2"/>
        <w:rFonts w:eastAsia="ＭＳ ゴシック"/>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13F" w:rsidRDefault="004B713F">
      <w:r>
        <w:separator/>
      </w:r>
    </w:p>
  </w:footnote>
  <w:footnote w:type="continuationSeparator" w:id="0">
    <w:p w:rsidR="004B713F" w:rsidRDefault="004B713F">
      <w:r>
        <w:continuationSeparator/>
      </w:r>
    </w:p>
  </w:footnote>
  <w:footnote w:type="continuationNotice" w:id="1">
    <w:p w:rsidR="004B713F" w:rsidRDefault="004B713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2">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3">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CE0784E"/>
    <w:multiLevelType w:val="hybridMultilevel"/>
    <w:tmpl w:val="50E83C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31B081F8"/>
    <w:lvl w:ilvl="0">
      <w:start w:val="1"/>
      <w:numFmt w:val="decimal"/>
      <w:lvlText w:val="[%1]"/>
      <w:lvlJc w:val="left"/>
      <w:pPr>
        <w:tabs>
          <w:tab w:val="num" w:pos="420"/>
        </w:tabs>
        <w:ind w:left="420" w:hanging="420"/>
      </w:pPr>
      <w:rPr>
        <w:rFonts w:hint="default"/>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65A716E"/>
    <w:multiLevelType w:val="hybridMultilevel"/>
    <w:tmpl w:val="3CA2A16E"/>
    <w:lvl w:ilvl="0" w:tplc="04090001">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3">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5">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7">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1">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2">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3">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4">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6">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7">
    <w:nsid w:val="63CE1BB8"/>
    <w:multiLevelType w:val="hybridMultilevel"/>
    <w:tmpl w:val="1AA8152C"/>
    <w:lvl w:ilvl="0" w:tplc="BE7AD84A">
      <w:start w:val="1"/>
      <w:numFmt w:val="bullet"/>
      <w:lvlText w:val="»"/>
      <w:lvlJc w:val="left"/>
      <w:pPr>
        <w:tabs>
          <w:tab w:val="num" w:pos="720"/>
        </w:tabs>
        <w:ind w:left="720" w:hanging="360"/>
      </w:pPr>
      <w:rPr>
        <w:rFonts w:ascii="Arial" w:hAnsi="Arial" w:hint="default"/>
      </w:rPr>
    </w:lvl>
    <w:lvl w:ilvl="1" w:tplc="1486A304" w:tentative="1">
      <w:start w:val="1"/>
      <w:numFmt w:val="bullet"/>
      <w:lvlText w:val="»"/>
      <w:lvlJc w:val="left"/>
      <w:pPr>
        <w:tabs>
          <w:tab w:val="num" w:pos="1440"/>
        </w:tabs>
        <w:ind w:left="1440" w:hanging="360"/>
      </w:pPr>
      <w:rPr>
        <w:rFonts w:ascii="Arial" w:hAnsi="Arial" w:hint="default"/>
      </w:rPr>
    </w:lvl>
    <w:lvl w:ilvl="2" w:tplc="73DC5AC0">
      <w:start w:val="1"/>
      <w:numFmt w:val="bullet"/>
      <w:lvlText w:val="»"/>
      <w:lvlJc w:val="left"/>
      <w:pPr>
        <w:tabs>
          <w:tab w:val="num" w:pos="2160"/>
        </w:tabs>
        <w:ind w:left="2160" w:hanging="360"/>
      </w:pPr>
      <w:rPr>
        <w:rFonts w:ascii="Arial" w:hAnsi="Arial" w:hint="default"/>
      </w:rPr>
    </w:lvl>
    <w:lvl w:ilvl="3" w:tplc="FE500874" w:tentative="1">
      <w:start w:val="1"/>
      <w:numFmt w:val="bullet"/>
      <w:lvlText w:val="»"/>
      <w:lvlJc w:val="left"/>
      <w:pPr>
        <w:tabs>
          <w:tab w:val="num" w:pos="2880"/>
        </w:tabs>
        <w:ind w:left="2880" w:hanging="360"/>
      </w:pPr>
      <w:rPr>
        <w:rFonts w:ascii="Arial" w:hAnsi="Arial" w:hint="default"/>
      </w:rPr>
    </w:lvl>
    <w:lvl w:ilvl="4" w:tplc="928EBF00" w:tentative="1">
      <w:start w:val="1"/>
      <w:numFmt w:val="bullet"/>
      <w:lvlText w:val="»"/>
      <w:lvlJc w:val="left"/>
      <w:pPr>
        <w:tabs>
          <w:tab w:val="num" w:pos="3600"/>
        </w:tabs>
        <w:ind w:left="3600" w:hanging="360"/>
      </w:pPr>
      <w:rPr>
        <w:rFonts w:ascii="Arial" w:hAnsi="Arial" w:hint="default"/>
      </w:rPr>
    </w:lvl>
    <w:lvl w:ilvl="5" w:tplc="F034B5D4" w:tentative="1">
      <w:start w:val="1"/>
      <w:numFmt w:val="bullet"/>
      <w:lvlText w:val="»"/>
      <w:lvlJc w:val="left"/>
      <w:pPr>
        <w:tabs>
          <w:tab w:val="num" w:pos="4320"/>
        </w:tabs>
        <w:ind w:left="4320" w:hanging="360"/>
      </w:pPr>
      <w:rPr>
        <w:rFonts w:ascii="Arial" w:hAnsi="Arial" w:hint="default"/>
      </w:rPr>
    </w:lvl>
    <w:lvl w:ilvl="6" w:tplc="F5DECF64" w:tentative="1">
      <w:start w:val="1"/>
      <w:numFmt w:val="bullet"/>
      <w:lvlText w:val="»"/>
      <w:lvlJc w:val="left"/>
      <w:pPr>
        <w:tabs>
          <w:tab w:val="num" w:pos="5040"/>
        </w:tabs>
        <w:ind w:left="5040" w:hanging="360"/>
      </w:pPr>
      <w:rPr>
        <w:rFonts w:ascii="Arial" w:hAnsi="Arial" w:hint="default"/>
      </w:rPr>
    </w:lvl>
    <w:lvl w:ilvl="7" w:tplc="BF7A645C" w:tentative="1">
      <w:start w:val="1"/>
      <w:numFmt w:val="bullet"/>
      <w:lvlText w:val="»"/>
      <w:lvlJc w:val="left"/>
      <w:pPr>
        <w:tabs>
          <w:tab w:val="num" w:pos="5760"/>
        </w:tabs>
        <w:ind w:left="5760" w:hanging="360"/>
      </w:pPr>
      <w:rPr>
        <w:rFonts w:ascii="Arial" w:hAnsi="Arial" w:hint="default"/>
      </w:rPr>
    </w:lvl>
    <w:lvl w:ilvl="8" w:tplc="BABAE008" w:tentative="1">
      <w:start w:val="1"/>
      <w:numFmt w:val="bullet"/>
      <w:lvlText w:val="»"/>
      <w:lvlJc w:val="left"/>
      <w:pPr>
        <w:tabs>
          <w:tab w:val="num" w:pos="6480"/>
        </w:tabs>
        <w:ind w:left="6480" w:hanging="360"/>
      </w:pPr>
      <w:rPr>
        <w:rFonts w:ascii="Arial" w:hAnsi="Arial"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1">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2">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3">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6">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1"/>
  </w:num>
  <w:num w:numId="4">
    <w:abstractNumId w:val="5"/>
  </w:num>
  <w:num w:numId="5">
    <w:abstractNumId w:val="34"/>
  </w:num>
  <w:num w:numId="6">
    <w:abstractNumId w:val="24"/>
  </w:num>
  <w:num w:numId="7">
    <w:abstractNumId w:val="7"/>
  </w:num>
  <w:num w:numId="8">
    <w:abstractNumId w:val="30"/>
  </w:num>
  <w:num w:numId="9">
    <w:abstractNumId w:val="15"/>
  </w:num>
  <w:num w:numId="10">
    <w:abstractNumId w:val="31"/>
  </w:num>
  <w:num w:numId="11">
    <w:abstractNumId w:val="32"/>
  </w:num>
  <w:num w:numId="12">
    <w:abstractNumId w:val="18"/>
  </w:num>
  <w:num w:numId="13">
    <w:abstractNumId w:val="3"/>
  </w:num>
  <w:num w:numId="14">
    <w:abstractNumId w:val="25"/>
  </w:num>
  <w:num w:numId="15">
    <w:abstractNumId w:val="19"/>
  </w:num>
  <w:num w:numId="16">
    <w:abstractNumId w:val="20"/>
  </w:num>
  <w:num w:numId="17">
    <w:abstractNumId w:val="1"/>
  </w:num>
  <w:num w:numId="18">
    <w:abstractNumId w:val="9"/>
  </w:num>
  <w:num w:numId="19">
    <w:abstractNumId w:val="14"/>
  </w:num>
  <w:num w:numId="20">
    <w:abstractNumId w:val="21"/>
  </w:num>
  <w:num w:numId="21">
    <w:abstractNumId w:val="10"/>
  </w:num>
  <w:num w:numId="22">
    <w:abstractNumId w:val="23"/>
  </w:num>
  <w:num w:numId="23">
    <w:abstractNumId w:val="29"/>
  </w:num>
  <w:num w:numId="24">
    <w:abstractNumId w:val="27"/>
  </w:num>
  <w:num w:numId="25">
    <w:abstractNumId w:val="26"/>
  </w:num>
  <w:num w:numId="26">
    <w:abstractNumId w:val="2"/>
  </w:num>
  <w:num w:numId="27">
    <w:abstractNumId w:val="12"/>
  </w:num>
  <w:num w:numId="28">
    <w:abstractNumId w:val="35"/>
  </w:num>
  <w:num w:numId="29">
    <w:abstractNumId w:val="16"/>
  </w:num>
  <w:num w:numId="30">
    <w:abstractNumId w:val="13"/>
  </w:num>
  <w:num w:numId="31">
    <w:abstractNumId w:val="8"/>
  </w:num>
  <w:num w:numId="32">
    <w:abstractNumId w:val="36"/>
  </w:num>
  <w:num w:numId="33">
    <w:abstractNumId w:val="33"/>
  </w:num>
  <w:num w:numId="34">
    <w:abstractNumId w:val="6"/>
  </w:num>
  <w:num w:numId="35">
    <w:abstractNumId w:val="17"/>
  </w:num>
  <w:num w:numId="36">
    <w:abstractNumId w:val="22"/>
  </w:num>
  <w:num w:numId="37">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3F01"/>
  <w:defaultTabStop w:val="720"/>
  <w:doNotHyphenateCaps/>
  <w:displayHorizontalDrawingGridEvery w:val="0"/>
  <w:displayVerticalDrawingGridEvery w:val="0"/>
  <w:characterSpacingControl w:val="doNotCompress"/>
  <w:hdrShapeDefaults>
    <o:shapedefaults v:ext="edit" spidmax="14338">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1C9"/>
    <w:rsid w:val="00000204"/>
    <w:rsid w:val="0000022B"/>
    <w:rsid w:val="000004A4"/>
    <w:rsid w:val="00000594"/>
    <w:rsid w:val="00000924"/>
    <w:rsid w:val="00000D49"/>
    <w:rsid w:val="000010AD"/>
    <w:rsid w:val="000011ED"/>
    <w:rsid w:val="00001305"/>
    <w:rsid w:val="00001837"/>
    <w:rsid w:val="00001848"/>
    <w:rsid w:val="000018FF"/>
    <w:rsid w:val="00001BCB"/>
    <w:rsid w:val="00001BF1"/>
    <w:rsid w:val="0000228E"/>
    <w:rsid w:val="00002536"/>
    <w:rsid w:val="0000255B"/>
    <w:rsid w:val="000025A9"/>
    <w:rsid w:val="0000269E"/>
    <w:rsid w:val="000026E2"/>
    <w:rsid w:val="0000272E"/>
    <w:rsid w:val="00002AFC"/>
    <w:rsid w:val="00003589"/>
    <w:rsid w:val="00003973"/>
    <w:rsid w:val="00003A56"/>
    <w:rsid w:val="00003F7F"/>
    <w:rsid w:val="000041B5"/>
    <w:rsid w:val="000044B4"/>
    <w:rsid w:val="000045C8"/>
    <w:rsid w:val="0000471C"/>
    <w:rsid w:val="00004C7C"/>
    <w:rsid w:val="00004DDA"/>
    <w:rsid w:val="0000530F"/>
    <w:rsid w:val="00005B74"/>
    <w:rsid w:val="00005C60"/>
    <w:rsid w:val="00005DD5"/>
    <w:rsid w:val="0000600D"/>
    <w:rsid w:val="00006066"/>
    <w:rsid w:val="0000690C"/>
    <w:rsid w:val="00006A88"/>
    <w:rsid w:val="00006D37"/>
    <w:rsid w:val="00007533"/>
    <w:rsid w:val="00007882"/>
    <w:rsid w:val="00007AD6"/>
    <w:rsid w:val="00007AE0"/>
    <w:rsid w:val="00007F20"/>
    <w:rsid w:val="0001012D"/>
    <w:rsid w:val="000103CE"/>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445C"/>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4A4"/>
    <w:rsid w:val="000207C3"/>
    <w:rsid w:val="000208F2"/>
    <w:rsid w:val="00020D76"/>
    <w:rsid w:val="00021469"/>
    <w:rsid w:val="000214C6"/>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134"/>
    <w:rsid w:val="0002724D"/>
    <w:rsid w:val="0002786C"/>
    <w:rsid w:val="00030121"/>
    <w:rsid w:val="0003016F"/>
    <w:rsid w:val="0003023B"/>
    <w:rsid w:val="0003024D"/>
    <w:rsid w:val="00030DD5"/>
    <w:rsid w:val="0003106D"/>
    <w:rsid w:val="00031738"/>
    <w:rsid w:val="000319C0"/>
    <w:rsid w:val="00031A54"/>
    <w:rsid w:val="00031B5C"/>
    <w:rsid w:val="00031B8A"/>
    <w:rsid w:val="0003221C"/>
    <w:rsid w:val="00032415"/>
    <w:rsid w:val="00032526"/>
    <w:rsid w:val="000325D4"/>
    <w:rsid w:val="00032DD3"/>
    <w:rsid w:val="00032E59"/>
    <w:rsid w:val="000333DE"/>
    <w:rsid w:val="00033641"/>
    <w:rsid w:val="00033725"/>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50B"/>
    <w:rsid w:val="00041699"/>
    <w:rsid w:val="00041715"/>
    <w:rsid w:val="00041C5B"/>
    <w:rsid w:val="000430D2"/>
    <w:rsid w:val="00043CE6"/>
    <w:rsid w:val="00043CEC"/>
    <w:rsid w:val="00043DA6"/>
    <w:rsid w:val="00043E91"/>
    <w:rsid w:val="00043F29"/>
    <w:rsid w:val="000445C0"/>
    <w:rsid w:val="00044B96"/>
    <w:rsid w:val="00044E67"/>
    <w:rsid w:val="00044F65"/>
    <w:rsid w:val="00045432"/>
    <w:rsid w:val="00045994"/>
    <w:rsid w:val="00045CF8"/>
    <w:rsid w:val="00045E79"/>
    <w:rsid w:val="0004620F"/>
    <w:rsid w:val="00046576"/>
    <w:rsid w:val="000466C1"/>
    <w:rsid w:val="00046BD6"/>
    <w:rsid w:val="00046C36"/>
    <w:rsid w:val="000473AF"/>
    <w:rsid w:val="000474F1"/>
    <w:rsid w:val="00047B77"/>
    <w:rsid w:val="00047C54"/>
    <w:rsid w:val="00047E01"/>
    <w:rsid w:val="00047EB1"/>
    <w:rsid w:val="000501EB"/>
    <w:rsid w:val="00050231"/>
    <w:rsid w:val="000503D2"/>
    <w:rsid w:val="000507A0"/>
    <w:rsid w:val="000507E8"/>
    <w:rsid w:val="00050BAA"/>
    <w:rsid w:val="000513AD"/>
    <w:rsid w:val="00051485"/>
    <w:rsid w:val="000514A9"/>
    <w:rsid w:val="000514EA"/>
    <w:rsid w:val="00051B09"/>
    <w:rsid w:val="00051B44"/>
    <w:rsid w:val="00051FC2"/>
    <w:rsid w:val="00051FCD"/>
    <w:rsid w:val="0005222A"/>
    <w:rsid w:val="00052465"/>
    <w:rsid w:val="0005251E"/>
    <w:rsid w:val="00052863"/>
    <w:rsid w:val="00052BE7"/>
    <w:rsid w:val="00052D2F"/>
    <w:rsid w:val="00052E7E"/>
    <w:rsid w:val="00052F1A"/>
    <w:rsid w:val="00053095"/>
    <w:rsid w:val="000535C8"/>
    <w:rsid w:val="000535F8"/>
    <w:rsid w:val="00053778"/>
    <w:rsid w:val="0005380A"/>
    <w:rsid w:val="00053AB7"/>
    <w:rsid w:val="00053F1B"/>
    <w:rsid w:val="00054622"/>
    <w:rsid w:val="00054CED"/>
    <w:rsid w:val="00055087"/>
    <w:rsid w:val="000550B8"/>
    <w:rsid w:val="000553DE"/>
    <w:rsid w:val="0005547B"/>
    <w:rsid w:val="00055A0F"/>
    <w:rsid w:val="00055AF1"/>
    <w:rsid w:val="00055C75"/>
    <w:rsid w:val="00055D5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510"/>
    <w:rsid w:val="0006160C"/>
    <w:rsid w:val="000616EA"/>
    <w:rsid w:val="00061958"/>
    <w:rsid w:val="00062163"/>
    <w:rsid w:val="00062229"/>
    <w:rsid w:val="00062372"/>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828"/>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1F8"/>
    <w:rsid w:val="000808D4"/>
    <w:rsid w:val="0008097E"/>
    <w:rsid w:val="00080DDF"/>
    <w:rsid w:val="00080EC6"/>
    <w:rsid w:val="00081532"/>
    <w:rsid w:val="00081697"/>
    <w:rsid w:val="00081C3F"/>
    <w:rsid w:val="00081C52"/>
    <w:rsid w:val="0008201A"/>
    <w:rsid w:val="00082A22"/>
    <w:rsid w:val="00082C00"/>
    <w:rsid w:val="00082E51"/>
    <w:rsid w:val="00083382"/>
    <w:rsid w:val="000833EC"/>
    <w:rsid w:val="000834F3"/>
    <w:rsid w:val="0008390F"/>
    <w:rsid w:val="00083960"/>
    <w:rsid w:val="00083A43"/>
    <w:rsid w:val="00083DE3"/>
    <w:rsid w:val="0008406C"/>
    <w:rsid w:val="000840C3"/>
    <w:rsid w:val="00084369"/>
    <w:rsid w:val="000848F9"/>
    <w:rsid w:val="00084B36"/>
    <w:rsid w:val="00084BBC"/>
    <w:rsid w:val="00084FF3"/>
    <w:rsid w:val="000850E1"/>
    <w:rsid w:val="000851AC"/>
    <w:rsid w:val="000855A5"/>
    <w:rsid w:val="00085AEE"/>
    <w:rsid w:val="00085BD4"/>
    <w:rsid w:val="00085F26"/>
    <w:rsid w:val="0008617D"/>
    <w:rsid w:val="00086246"/>
    <w:rsid w:val="00086574"/>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561"/>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1D5"/>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32C"/>
    <w:rsid w:val="000A15CA"/>
    <w:rsid w:val="000A1699"/>
    <w:rsid w:val="000A1870"/>
    <w:rsid w:val="000A1D25"/>
    <w:rsid w:val="000A1F07"/>
    <w:rsid w:val="000A1FAE"/>
    <w:rsid w:val="000A22AF"/>
    <w:rsid w:val="000A2306"/>
    <w:rsid w:val="000A23A4"/>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0E"/>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0F"/>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28E"/>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51B1"/>
    <w:rsid w:val="000C5284"/>
    <w:rsid w:val="000C54DC"/>
    <w:rsid w:val="000C55FD"/>
    <w:rsid w:val="000C5657"/>
    <w:rsid w:val="000C56DE"/>
    <w:rsid w:val="000C5850"/>
    <w:rsid w:val="000C58B9"/>
    <w:rsid w:val="000C5F42"/>
    <w:rsid w:val="000C664F"/>
    <w:rsid w:val="000C689F"/>
    <w:rsid w:val="000C6981"/>
    <w:rsid w:val="000C6F3A"/>
    <w:rsid w:val="000C735F"/>
    <w:rsid w:val="000C7597"/>
    <w:rsid w:val="000C76AD"/>
    <w:rsid w:val="000C7705"/>
    <w:rsid w:val="000D00B7"/>
    <w:rsid w:val="000D0184"/>
    <w:rsid w:val="000D0461"/>
    <w:rsid w:val="000D0465"/>
    <w:rsid w:val="000D0BA2"/>
    <w:rsid w:val="000D0F6A"/>
    <w:rsid w:val="000D11BF"/>
    <w:rsid w:val="000D1543"/>
    <w:rsid w:val="000D206C"/>
    <w:rsid w:val="000D21BF"/>
    <w:rsid w:val="000D243E"/>
    <w:rsid w:val="000D26B1"/>
    <w:rsid w:val="000D2BBB"/>
    <w:rsid w:val="000D34DF"/>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19E"/>
    <w:rsid w:val="000D6509"/>
    <w:rsid w:val="000D6548"/>
    <w:rsid w:val="000D6B81"/>
    <w:rsid w:val="000D6FD8"/>
    <w:rsid w:val="000D7D6C"/>
    <w:rsid w:val="000D7E41"/>
    <w:rsid w:val="000E0145"/>
    <w:rsid w:val="000E0529"/>
    <w:rsid w:val="000E056E"/>
    <w:rsid w:val="000E070C"/>
    <w:rsid w:val="000E0751"/>
    <w:rsid w:val="000E0B04"/>
    <w:rsid w:val="000E1120"/>
    <w:rsid w:val="000E16DD"/>
    <w:rsid w:val="000E1B84"/>
    <w:rsid w:val="000E207F"/>
    <w:rsid w:val="000E2243"/>
    <w:rsid w:val="000E23DF"/>
    <w:rsid w:val="000E263F"/>
    <w:rsid w:val="000E2C31"/>
    <w:rsid w:val="000E2F84"/>
    <w:rsid w:val="000E3091"/>
    <w:rsid w:val="000E31E6"/>
    <w:rsid w:val="000E3692"/>
    <w:rsid w:val="000E3B33"/>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E7434"/>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13"/>
    <w:rsid w:val="000F6598"/>
    <w:rsid w:val="000F6BD2"/>
    <w:rsid w:val="000F706B"/>
    <w:rsid w:val="000F734A"/>
    <w:rsid w:val="000F75B3"/>
    <w:rsid w:val="000F76AC"/>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97D"/>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912"/>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63A"/>
    <w:rsid w:val="00112926"/>
    <w:rsid w:val="00112A49"/>
    <w:rsid w:val="00112BB8"/>
    <w:rsid w:val="00112BD9"/>
    <w:rsid w:val="00113B73"/>
    <w:rsid w:val="00113CA5"/>
    <w:rsid w:val="0011438F"/>
    <w:rsid w:val="0011478A"/>
    <w:rsid w:val="00114B89"/>
    <w:rsid w:val="001152D7"/>
    <w:rsid w:val="001153FA"/>
    <w:rsid w:val="00115471"/>
    <w:rsid w:val="00115854"/>
    <w:rsid w:val="001160A6"/>
    <w:rsid w:val="001160F8"/>
    <w:rsid w:val="0011618B"/>
    <w:rsid w:val="001163D0"/>
    <w:rsid w:val="0011674F"/>
    <w:rsid w:val="00116848"/>
    <w:rsid w:val="00116C6B"/>
    <w:rsid w:val="0011721E"/>
    <w:rsid w:val="00117FE0"/>
    <w:rsid w:val="00120630"/>
    <w:rsid w:val="00120A55"/>
    <w:rsid w:val="00120A5F"/>
    <w:rsid w:val="00120E89"/>
    <w:rsid w:val="00121626"/>
    <w:rsid w:val="001223B1"/>
    <w:rsid w:val="00122527"/>
    <w:rsid w:val="00122B79"/>
    <w:rsid w:val="00123120"/>
    <w:rsid w:val="00123472"/>
    <w:rsid w:val="00123696"/>
    <w:rsid w:val="001237E5"/>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1E"/>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9BA"/>
    <w:rsid w:val="00137BDD"/>
    <w:rsid w:val="00137E61"/>
    <w:rsid w:val="00137E66"/>
    <w:rsid w:val="0014009D"/>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977"/>
    <w:rsid w:val="00144EE2"/>
    <w:rsid w:val="0014501E"/>
    <w:rsid w:val="00145072"/>
    <w:rsid w:val="001450AD"/>
    <w:rsid w:val="00145344"/>
    <w:rsid w:val="0014550D"/>
    <w:rsid w:val="001456B0"/>
    <w:rsid w:val="00145F02"/>
    <w:rsid w:val="0014629B"/>
    <w:rsid w:val="001463A1"/>
    <w:rsid w:val="00146823"/>
    <w:rsid w:val="00146F5C"/>
    <w:rsid w:val="00147042"/>
    <w:rsid w:val="00147200"/>
    <w:rsid w:val="0014734B"/>
    <w:rsid w:val="00147374"/>
    <w:rsid w:val="001479DF"/>
    <w:rsid w:val="00147BE5"/>
    <w:rsid w:val="00147F55"/>
    <w:rsid w:val="001501F7"/>
    <w:rsid w:val="0015025F"/>
    <w:rsid w:val="0015034A"/>
    <w:rsid w:val="0015035F"/>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1E"/>
    <w:rsid w:val="00163495"/>
    <w:rsid w:val="00163ACD"/>
    <w:rsid w:val="00163F29"/>
    <w:rsid w:val="00163F8B"/>
    <w:rsid w:val="00164234"/>
    <w:rsid w:val="00164694"/>
    <w:rsid w:val="001649D4"/>
    <w:rsid w:val="00164DF8"/>
    <w:rsid w:val="00164F75"/>
    <w:rsid w:val="0016511A"/>
    <w:rsid w:val="00165322"/>
    <w:rsid w:val="00165385"/>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D77"/>
    <w:rsid w:val="00175F7A"/>
    <w:rsid w:val="0017600C"/>
    <w:rsid w:val="00176222"/>
    <w:rsid w:val="001762A9"/>
    <w:rsid w:val="00176393"/>
    <w:rsid w:val="001769E0"/>
    <w:rsid w:val="00176EA5"/>
    <w:rsid w:val="00176EF4"/>
    <w:rsid w:val="001770D7"/>
    <w:rsid w:val="001776AD"/>
    <w:rsid w:val="001776AF"/>
    <w:rsid w:val="001777E1"/>
    <w:rsid w:val="00177A60"/>
    <w:rsid w:val="00177D26"/>
    <w:rsid w:val="00177EE5"/>
    <w:rsid w:val="00180048"/>
    <w:rsid w:val="0018042B"/>
    <w:rsid w:val="0018052D"/>
    <w:rsid w:val="00180729"/>
    <w:rsid w:val="00180AA8"/>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9F"/>
    <w:rsid w:val="00182EF0"/>
    <w:rsid w:val="001830AF"/>
    <w:rsid w:val="00183771"/>
    <w:rsid w:val="001838F4"/>
    <w:rsid w:val="00183975"/>
    <w:rsid w:val="00183CEA"/>
    <w:rsid w:val="001840F4"/>
    <w:rsid w:val="00184115"/>
    <w:rsid w:val="0018422E"/>
    <w:rsid w:val="00184388"/>
    <w:rsid w:val="00184392"/>
    <w:rsid w:val="001845E7"/>
    <w:rsid w:val="00184869"/>
    <w:rsid w:val="00184FBB"/>
    <w:rsid w:val="00185178"/>
    <w:rsid w:val="00185456"/>
    <w:rsid w:val="0018584B"/>
    <w:rsid w:val="00185D2F"/>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DE"/>
    <w:rsid w:val="001923ED"/>
    <w:rsid w:val="001925DC"/>
    <w:rsid w:val="001925F1"/>
    <w:rsid w:val="00192681"/>
    <w:rsid w:val="0019276B"/>
    <w:rsid w:val="00192850"/>
    <w:rsid w:val="00192CDE"/>
    <w:rsid w:val="00192FEA"/>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B0"/>
    <w:rsid w:val="001965F0"/>
    <w:rsid w:val="0019671C"/>
    <w:rsid w:val="00196F1E"/>
    <w:rsid w:val="0019703A"/>
    <w:rsid w:val="00197120"/>
    <w:rsid w:val="0019736B"/>
    <w:rsid w:val="0019782D"/>
    <w:rsid w:val="001979A8"/>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6C0"/>
    <w:rsid w:val="001A3AC1"/>
    <w:rsid w:val="001A3C40"/>
    <w:rsid w:val="001A3D2D"/>
    <w:rsid w:val="001A3D54"/>
    <w:rsid w:val="001A3E2A"/>
    <w:rsid w:val="001A3ED6"/>
    <w:rsid w:val="001A40D9"/>
    <w:rsid w:val="001A413B"/>
    <w:rsid w:val="001A41CB"/>
    <w:rsid w:val="001A4424"/>
    <w:rsid w:val="001A4B90"/>
    <w:rsid w:val="001A50A5"/>
    <w:rsid w:val="001A5448"/>
    <w:rsid w:val="001A592D"/>
    <w:rsid w:val="001A5AC6"/>
    <w:rsid w:val="001A5D32"/>
    <w:rsid w:val="001A5E21"/>
    <w:rsid w:val="001A606C"/>
    <w:rsid w:val="001A62CC"/>
    <w:rsid w:val="001A6591"/>
    <w:rsid w:val="001A65A8"/>
    <w:rsid w:val="001A6F5D"/>
    <w:rsid w:val="001A7267"/>
    <w:rsid w:val="001A73E0"/>
    <w:rsid w:val="001B0193"/>
    <w:rsid w:val="001B02AB"/>
    <w:rsid w:val="001B06A2"/>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04"/>
    <w:rsid w:val="001B6625"/>
    <w:rsid w:val="001B6F97"/>
    <w:rsid w:val="001B6FAA"/>
    <w:rsid w:val="001B703A"/>
    <w:rsid w:val="001B7187"/>
    <w:rsid w:val="001B71B9"/>
    <w:rsid w:val="001B771F"/>
    <w:rsid w:val="001B775C"/>
    <w:rsid w:val="001C0287"/>
    <w:rsid w:val="001C06AE"/>
    <w:rsid w:val="001C0BA7"/>
    <w:rsid w:val="001C0E12"/>
    <w:rsid w:val="001C148D"/>
    <w:rsid w:val="001C1607"/>
    <w:rsid w:val="001C16FD"/>
    <w:rsid w:val="001C180A"/>
    <w:rsid w:val="001C1A08"/>
    <w:rsid w:val="001C1AEF"/>
    <w:rsid w:val="001C1BC1"/>
    <w:rsid w:val="001C1FE0"/>
    <w:rsid w:val="001C22DA"/>
    <w:rsid w:val="001C2572"/>
    <w:rsid w:val="001C2ADC"/>
    <w:rsid w:val="001C2D37"/>
    <w:rsid w:val="001C3496"/>
    <w:rsid w:val="001C3870"/>
    <w:rsid w:val="001C3AAE"/>
    <w:rsid w:val="001C3CBD"/>
    <w:rsid w:val="001C3CFB"/>
    <w:rsid w:val="001C4033"/>
    <w:rsid w:val="001C4835"/>
    <w:rsid w:val="001C48FB"/>
    <w:rsid w:val="001C49E4"/>
    <w:rsid w:val="001C4ED8"/>
    <w:rsid w:val="001C524F"/>
    <w:rsid w:val="001C5504"/>
    <w:rsid w:val="001C558B"/>
    <w:rsid w:val="001C58DC"/>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10"/>
    <w:rsid w:val="001D135C"/>
    <w:rsid w:val="001D14C0"/>
    <w:rsid w:val="001D166D"/>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3C9B"/>
    <w:rsid w:val="001D4097"/>
    <w:rsid w:val="001D4823"/>
    <w:rsid w:val="001D491E"/>
    <w:rsid w:val="001D4921"/>
    <w:rsid w:val="001D4A8E"/>
    <w:rsid w:val="001D5150"/>
    <w:rsid w:val="001D51DF"/>
    <w:rsid w:val="001D5267"/>
    <w:rsid w:val="001D550F"/>
    <w:rsid w:val="001D59AA"/>
    <w:rsid w:val="001D5A30"/>
    <w:rsid w:val="001D5DC4"/>
    <w:rsid w:val="001D5EB7"/>
    <w:rsid w:val="001D65AB"/>
    <w:rsid w:val="001D68B0"/>
    <w:rsid w:val="001D6C5A"/>
    <w:rsid w:val="001D6E91"/>
    <w:rsid w:val="001D6FCC"/>
    <w:rsid w:val="001D6FD0"/>
    <w:rsid w:val="001E01CD"/>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3C5"/>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46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4F9"/>
    <w:rsid w:val="001F7C1E"/>
    <w:rsid w:val="001F7D81"/>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B4"/>
    <w:rsid w:val="002049D5"/>
    <w:rsid w:val="00204B06"/>
    <w:rsid w:val="00204D02"/>
    <w:rsid w:val="00204DB2"/>
    <w:rsid w:val="00205565"/>
    <w:rsid w:val="00205C47"/>
    <w:rsid w:val="00205FC0"/>
    <w:rsid w:val="00206217"/>
    <w:rsid w:val="0020637C"/>
    <w:rsid w:val="00207347"/>
    <w:rsid w:val="0020744F"/>
    <w:rsid w:val="0020746F"/>
    <w:rsid w:val="00207591"/>
    <w:rsid w:val="002077C0"/>
    <w:rsid w:val="00207911"/>
    <w:rsid w:val="00207B54"/>
    <w:rsid w:val="00207C49"/>
    <w:rsid w:val="00207E35"/>
    <w:rsid w:val="00210B76"/>
    <w:rsid w:val="00211E82"/>
    <w:rsid w:val="002123E7"/>
    <w:rsid w:val="00212447"/>
    <w:rsid w:val="0021255A"/>
    <w:rsid w:val="00213E93"/>
    <w:rsid w:val="0021460B"/>
    <w:rsid w:val="00214780"/>
    <w:rsid w:val="002149F3"/>
    <w:rsid w:val="00214FEB"/>
    <w:rsid w:val="0021506F"/>
    <w:rsid w:val="00215106"/>
    <w:rsid w:val="002153D5"/>
    <w:rsid w:val="002154CD"/>
    <w:rsid w:val="002155C0"/>
    <w:rsid w:val="00215643"/>
    <w:rsid w:val="0021564B"/>
    <w:rsid w:val="00215865"/>
    <w:rsid w:val="00215945"/>
    <w:rsid w:val="00215A03"/>
    <w:rsid w:val="00215B50"/>
    <w:rsid w:val="00216664"/>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4A39"/>
    <w:rsid w:val="00224CB4"/>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48"/>
    <w:rsid w:val="00232FB9"/>
    <w:rsid w:val="00232FD4"/>
    <w:rsid w:val="00233019"/>
    <w:rsid w:val="002334F8"/>
    <w:rsid w:val="00233553"/>
    <w:rsid w:val="00233E1C"/>
    <w:rsid w:val="00233E8A"/>
    <w:rsid w:val="0023405E"/>
    <w:rsid w:val="0023430D"/>
    <w:rsid w:val="002343D8"/>
    <w:rsid w:val="00234757"/>
    <w:rsid w:val="00234A40"/>
    <w:rsid w:val="00234A97"/>
    <w:rsid w:val="00234D14"/>
    <w:rsid w:val="002355BC"/>
    <w:rsid w:val="00235A04"/>
    <w:rsid w:val="00235AE4"/>
    <w:rsid w:val="00235EA3"/>
    <w:rsid w:val="00236316"/>
    <w:rsid w:val="0023703D"/>
    <w:rsid w:val="00237107"/>
    <w:rsid w:val="0023742B"/>
    <w:rsid w:val="00237821"/>
    <w:rsid w:val="00240318"/>
    <w:rsid w:val="00240345"/>
    <w:rsid w:val="00240AB3"/>
    <w:rsid w:val="00240B3F"/>
    <w:rsid w:val="00241005"/>
    <w:rsid w:val="002417C5"/>
    <w:rsid w:val="0024185F"/>
    <w:rsid w:val="00241A9B"/>
    <w:rsid w:val="00241AD3"/>
    <w:rsid w:val="00241D1D"/>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EC1"/>
    <w:rsid w:val="00243F38"/>
    <w:rsid w:val="00244300"/>
    <w:rsid w:val="00244A1A"/>
    <w:rsid w:val="002455B8"/>
    <w:rsid w:val="00245C48"/>
    <w:rsid w:val="00245DEF"/>
    <w:rsid w:val="00245F74"/>
    <w:rsid w:val="00246630"/>
    <w:rsid w:val="0024663E"/>
    <w:rsid w:val="0024664D"/>
    <w:rsid w:val="00246A95"/>
    <w:rsid w:val="00246BC3"/>
    <w:rsid w:val="00246CBE"/>
    <w:rsid w:val="00246E7C"/>
    <w:rsid w:val="00246EC4"/>
    <w:rsid w:val="00247188"/>
    <w:rsid w:val="00247478"/>
    <w:rsid w:val="00247712"/>
    <w:rsid w:val="0024783E"/>
    <w:rsid w:val="00247BE8"/>
    <w:rsid w:val="00247D0B"/>
    <w:rsid w:val="0025057A"/>
    <w:rsid w:val="00250A03"/>
    <w:rsid w:val="00250C74"/>
    <w:rsid w:val="0025101E"/>
    <w:rsid w:val="00251940"/>
    <w:rsid w:val="00251B01"/>
    <w:rsid w:val="00251C36"/>
    <w:rsid w:val="00251DCC"/>
    <w:rsid w:val="00251FEE"/>
    <w:rsid w:val="002524E9"/>
    <w:rsid w:val="00252625"/>
    <w:rsid w:val="00252A9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A02"/>
    <w:rsid w:val="00260D10"/>
    <w:rsid w:val="00260FFF"/>
    <w:rsid w:val="0026103B"/>
    <w:rsid w:val="00261221"/>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74"/>
    <w:rsid w:val="00264F9B"/>
    <w:rsid w:val="002653A3"/>
    <w:rsid w:val="00265528"/>
    <w:rsid w:val="0026556D"/>
    <w:rsid w:val="00265741"/>
    <w:rsid w:val="0026583D"/>
    <w:rsid w:val="00265E72"/>
    <w:rsid w:val="00265F6D"/>
    <w:rsid w:val="00266122"/>
    <w:rsid w:val="002667ED"/>
    <w:rsid w:val="00266A3A"/>
    <w:rsid w:val="00266AF9"/>
    <w:rsid w:val="00266F8C"/>
    <w:rsid w:val="00267CB1"/>
    <w:rsid w:val="00267CD7"/>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434"/>
    <w:rsid w:val="00275533"/>
    <w:rsid w:val="00275D61"/>
    <w:rsid w:val="00276028"/>
    <w:rsid w:val="002766F3"/>
    <w:rsid w:val="002769B4"/>
    <w:rsid w:val="002769DB"/>
    <w:rsid w:val="00276B9C"/>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A28"/>
    <w:rsid w:val="00282D03"/>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70A"/>
    <w:rsid w:val="00285A72"/>
    <w:rsid w:val="00285C5B"/>
    <w:rsid w:val="00285C5E"/>
    <w:rsid w:val="00286450"/>
    <w:rsid w:val="00286506"/>
    <w:rsid w:val="002865DA"/>
    <w:rsid w:val="0028682C"/>
    <w:rsid w:val="00286A2C"/>
    <w:rsid w:val="00286A56"/>
    <w:rsid w:val="00286AB3"/>
    <w:rsid w:val="002872E2"/>
    <w:rsid w:val="002873F6"/>
    <w:rsid w:val="002877C6"/>
    <w:rsid w:val="00287ACB"/>
    <w:rsid w:val="00287CA4"/>
    <w:rsid w:val="00287EFB"/>
    <w:rsid w:val="00287FBA"/>
    <w:rsid w:val="002908E2"/>
    <w:rsid w:val="0029095B"/>
    <w:rsid w:val="002911B2"/>
    <w:rsid w:val="0029154E"/>
    <w:rsid w:val="00291632"/>
    <w:rsid w:val="002919BF"/>
    <w:rsid w:val="002919C2"/>
    <w:rsid w:val="00291A44"/>
    <w:rsid w:val="00291B85"/>
    <w:rsid w:val="00291D69"/>
    <w:rsid w:val="002921E1"/>
    <w:rsid w:val="00292FAF"/>
    <w:rsid w:val="0029318A"/>
    <w:rsid w:val="002936A7"/>
    <w:rsid w:val="00293863"/>
    <w:rsid w:val="002938DE"/>
    <w:rsid w:val="00293F93"/>
    <w:rsid w:val="00294080"/>
    <w:rsid w:val="002940A5"/>
    <w:rsid w:val="00294758"/>
    <w:rsid w:val="00294BC6"/>
    <w:rsid w:val="002951E4"/>
    <w:rsid w:val="0029524E"/>
    <w:rsid w:val="002952D5"/>
    <w:rsid w:val="00295402"/>
    <w:rsid w:val="002955C6"/>
    <w:rsid w:val="0029564C"/>
    <w:rsid w:val="00295C66"/>
    <w:rsid w:val="00295E9E"/>
    <w:rsid w:val="002963B5"/>
    <w:rsid w:val="002964D0"/>
    <w:rsid w:val="00296AA3"/>
    <w:rsid w:val="00296B8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2FFB"/>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A8A"/>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BC6"/>
    <w:rsid w:val="002B5CEE"/>
    <w:rsid w:val="002B5E7E"/>
    <w:rsid w:val="002B5F72"/>
    <w:rsid w:val="002B616D"/>
    <w:rsid w:val="002B65F5"/>
    <w:rsid w:val="002B661D"/>
    <w:rsid w:val="002B66C3"/>
    <w:rsid w:val="002B6B5F"/>
    <w:rsid w:val="002B6C24"/>
    <w:rsid w:val="002B6D4C"/>
    <w:rsid w:val="002B7268"/>
    <w:rsid w:val="002B75C6"/>
    <w:rsid w:val="002B798A"/>
    <w:rsid w:val="002B7C10"/>
    <w:rsid w:val="002B7F7A"/>
    <w:rsid w:val="002C02E3"/>
    <w:rsid w:val="002C02FE"/>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6EE5"/>
    <w:rsid w:val="002C760D"/>
    <w:rsid w:val="002C7B70"/>
    <w:rsid w:val="002C7F92"/>
    <w:rsid w:val="002D05AF"/>
    <w:rsid w:val="002D083A"/>
    <w:rsid w:val="002D09C1"/>
    <w:rsid w:val="002D0A71"/>
    <w:rsid w:val="002D0CAF"/>
    <w:rsid w:val="002D188F"/>
    <w:rsid w:val="002D1BC9"/>
    <w:rsid w:val="002D217F"/>
    <w:rsid w:val="002D261B"/>
    <w:rsid w:val="002D2798"/>
    <w:rsid w:val="002D2A81"/>
    <w:rsid w:val="002D2D99"/>
    <w:rsid w:val="002D2EB1"/>
    <w:rsid w:val="002D2FF4"/>
    <w:rsid w:val="002D3079"/>
    <w:rsid w:val="002D30A0"/>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5CD1"/>
    <w:rsid w:val="002D61F0"/>
    <w:rsid w:val="002D6725"/>
    <w:rsid w:val="002D6A2F"/>
    <w:rsid w:val="002D6B01"/>
    <w:rsid w:val="002D6D72"/>
    <w:rsid w:val="002D7290"/>
    <w:rsid w:val="002D7391"/>
    <w:rsid w:val="002D739E"/>
    <w:rsid w:val="002D7510"/>
    <w:rsid w:val="002D75D9"/>
    <w:rsid w:val="002D75FE"/>
    <w:rsid w:val="002D77F1"/>
    <w:rsid w:val="002D7916"/>
    <w:rsid w:val="002D7B17"/>
    <w:rsid w:val="002D7CCC"/>
    <w:rsid w:val="002D7E37"/>
    <w:rsid w:val="002D7FBE"/>
    <w:rsid w:val="002E018D"/>
    <w:rsid w:val="002E0AFA"/>
    <w:rsid w:val="002E0D33"/>
    <w:rsid w:val="002E12FC"/>
    <w:rsid w:val="002E1EB1"/>
    <w:rsid w:val="002E20A1"/>
    <w:rsid w:val="002E2813"/>
    <w:rsid w:val="002E290A"/>
    <w:rsid w:val="002E297B"/>
    <w:rsid w:val="002E2A76"/>
    <w:rsid w:val="002E2C71"/>
    <w:rsid w:val="002E2CE9"/>
    <w:rsid w:val="002E2E6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E7E61"/>
    <w:rsid w:val="002F01EF"/>
    <w:rsid w:val="002F0253"/>
    <w:rsid w:val="002F1069"/>
    <w:rsid w:val="002F113A"/>
    <w:rsid w:val="002F15B9"/>
    <w:rsid w:val="002F15CC"/>
    <w:rsid w:val="002F1796"/>
    <w:rsid w:val="002F1C5E"/>
    <w:rsid w:val="002F1D70"/>
    <w:rsid w:val="002F1D72"/>
    <w:rsid w:val="002F1DEE"/>
    <w:rsid w:val="002F1FB1"/>
    <w:rsid w:val="002F1FE6"/>
    <w:rsid w:val="002F2181"/>
    <w:rsid w:val="002F27ED"/>
    <w:rsid w:val="002F2882"/>
    <w:rsid w:val="002F29D3"/>
    <w:rsid w:val="002F2E22"/>
    <w:rsid w:val="002F330D"/>
    <w:rsid w:val="002F33D1"/>
    <w:rsid w:val="002F38B0"/>
    <w:rsid w:val="002F4541"/>
    <w:rsid w:val="002F4642"/>
    <w:rsid w:val="002F4A7D"/>
    <w:rsid w:val="002F4AB3"/>
    <w:rsid w:val="002F4F8C"/>
    <w:rsid w:val="002F53A9"/>
    <w:rsid w:val="002F591D"/>
    <w:rsid w:val="002F5EEF"/>
    <w:rsid w:val="002F5F51"/>
    <w:rsid w:val="002F6001"/>
    <w:rsid w:val="002F63DA"/>
    <w:rsid w:val="002F65D7"/>
    <w:rsid w:val="002F6B38"/>
    <w:rsid w:val="002F74F5"/>
    <w:rsid w:val="002F7955"/>
    <w:rsid w:val="003003CD"/>
    <w:rsid w:val="003004D5"/>
    <w:rsid w:val="003005A8"/>
    <w:rsid w:val="00300D1B"/>
    <w:rsid w:val="00301A35"/>
    <w:rsid w:val="00301ACA"/>
    <w:rsid w:val="00302104"/>
    <w:rsid w:val="003023A6"/>
    <w:rsid w:val="00302595"/>
    <w:rsid w:val="003029D7"/>
    <w:rsid w:val="00302BA1"/>
    <w:rsid w:val="00302D98"/>
    <w:rsid w:val="00303010"/>
    <w:rsid w:val="00303298"/>
    <w:rsid w:val="0030338D"/>
    <w:rsid w:val="0030350B"/>
    <w:rsid w:val="0030361D"/>
    <w:rsid w:val="00303765"/>
    <w:rsid w:val="00303853"/>
    <w:rsid w:val="003039D6"/>
    <w:rsid w:val="00303ADA"/>
    <w:rsid w:val="00303B6A"/>
    <w:rsid w:val="00303B96"/>
    <w:rsid w:val="00303E27"/>
    <w:rsid w:val="00303E7C"/>
    <w:rsid w:val="00304ADB"/>
    <w:rsid w:val="00304B92"/>
    <w:rsid w:val="00304E15"/>
    <w:rsid w:val="0030527E"/>
    <w:rsid w:val="003058CC"/>
    <w:rsid w:val="00305AD0"/>
    <w:rsid w:val="00305BD3"/>
    <w:rsid w:val="00305C70"/>
    <w:rsid w:val="00305D0E"/>
    <w:rsid w:val="00305DF2"/>
    <w:rsid w:val="003072BE"/>
    <w:rsid w:val="003073D5"/>
    <w:rsid w:val="003075B3"/>
    <w:rsid w:val="003079C4"/>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E0F"/>
    <w:rsid w:val="00317FB1"/>
    <w:rsid w:val="00317FCE"/>
    <w:rsid w:val="00320A48"/>
    <w:rsid w:val="00320C55"/>
    <w:rsid w:val="00321302"/>
    <w:rsid w:val="0032172E"/>
    <w:rsid w:val="00321949"/>
    <w:rsid w:val="003220A7"/>
    <w:rsid w:val="00323A47"/>
    <w:rsid w:val="00323A60"/>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0A6"/>
    <w:rsid w:val="0032744B"/>
    <w:rsid w:val="00327554"/>
    <w:rsid w:val="00327844"/>
    <w:rsid w:val="0032796E"/>
    <w:rsid w:val="0032799F"/>
    <w:rsid w:val="00327BFA"/>
    <w:rsid w:val="00327D7E"/>
    <w:rsid w:val="00330417"/>
    <w:rsid w:val="003306FC"/>
    <w:rsid w:val="00330749"/>
    <w:rsid w:val="00330811"/>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0AF"/>
    <w:rsid w:val="0033554D"/>
    <w:rsid w:val="0033571F"/>
    <w:rsid w:val="00335A53"/>
    <w:rsid w:val="00335B04"/>
    <w:rsid w:val="003362E1"/>
    <w:rsid w:val="00336C59"/>
    <w:rsid w:val="00337209"/>
    <w:rsid w:val="003372D4"/>
    <w:rsid w:val="00337408"/>
    <w:rsid w:val="00337549"/>
    <w:rsid w:val="003378FA"/>
    <w:rsid w:val="00337E9E"/>
    <w:rsid w:val="00340784"/>
    <w:rsid w:val="0034084C"/>
    <w:rsid w:val="003409CD"/>
    <w:rsid w:val="00340C05"/>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4CB"/>
    <w:rsid w:val="0035277E"/>
    <w:rsid w:val="00352BB0"/>
    <w:rsid w:val="00352BB1"/>
    <w:rsid w:val="00352F70"/>
    <w:rsid w:val="00353053"/>
    <w:rsid w:val="003532B0"/>
    <w:rsid w:val="003533CA"/>
    <w:rsid w:val="0035349D"/>
    <w:rsid w:val="003534CB"/>
    <w:rsid w:val="0035367A"/>
    <w:rsid w:val="003540BF"/>
    <w:rsid w:val="00354545"/>
    <w:rsid w:val="0035469C"/>
    <w:rsid w:val="003546C6"/>
    <w:rsid w:val="00354D50"/>
    <w:rsid w:val="00354FB8"/>
    <w:rsid w:val="003552AE"/>
    <w:rsid w:val="003557A2"/>
    <w:rsid w:val="003558FE"/>
    <w:rsid w:val="00355982"/>
    <w:rsid w:val="00355D59"/>
    <w:rsid w:val="003567D6"/>
    <w:rsid w:val="00356823"/>
    <w:rsid w:val="00356E3D"/>
    <w:rsid w:val="003570F1"/>
    <w:rsid w:val="003575AA"/>
    <w:rsid w:val="0035775C"/>
    <w:rsid w:val="00357C17"/>
    <w:rsid w:val="00360509"/>
    <w:rsid w:val="003605AE"/>
    <w:rsid w:val="003608CB"/>
    <w:rsid w:val="00360B72"/>
    <w:rsid w:val="0036115F"/>
    <w:rsid w:val="00361816"/>
    <w:rsid w:val="00361AFF"/>
    <w:rsid w:val="00361B1E"/>
    <w:rsid w:val="00361B26"/>
    <w:rsid w:val="00361E5F"/>
    <w:rsid w:val="003624C4"/>
    <w:rsid w:val="0036256D"/>
    <w:rsid w:val="00362879"/>
    <w:rsid w:val="0036288A"/>
    <w:rsid w:val="00362A68"/>
    <w:rsid w:val="003633C9"/>
    <w:rsid w:val="00363503"/>
    <w:rsid w:val="00363701"/>
    <w:rsid w:val="00363B51"/>
    <w:rsid w:val="00364037"/>
    <w:rsid w:val="0036434D"/>
    <w:rsid w:val="003643CF"/>
    <w:rsid w:val="0036440B"/>
    <w:rsid w:val="00364414"/>
    <w:rsid w:val="0036482F"/>
    <w:rsid w:val="00364861"/>
    <w:rsid w:val="00364890"/>
    <w:rsid w:val="00364B9F"/>
    <w:rsid w:val="00364EE3"/>
    <w:rsid w:val="0036506C"/>
    <w:rsid w:val="003650BB"/>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30F"/>
    <w:rsid w:val="00371561"/>
    <w:rsid w:val="00371955"/>
    <w:rsid w:val="00371979"/>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29F"/>
    <w:rsid w:val="0037640B"/>
    <w:rsid w:val="00376549"/>
    <w:rsid w:val="003765B3"/>
    <w:rsid w:val="0037676D"/>
    <w:rsid w:val="00376841"/>
    <w:rsid w:val="00376A26"/>
    <w:rsid w:val="00376A67"/>
    <w:rsid w:val="00376FA8"/>
    <w:rsid w:val="003772E3"/>
    <w:rsid w:val="0037742E"/>
    <w:rsid w:val="00377BDA"/>
    <w:rsid w:val="00377F9D"/>
    <w:rsid w:val="003802A8"/>
    <w:rsid w:val="00380463"/>
    <w:rsid w:val="003807EE"/>
    <w:rsid w:val="0038099F"/>
    <w:rsid w:val="0038105E"/>
    <w:rsid w:val="0038128B"/>
    <w:rsid w:val="003816E2"/>
    <w:rsid w:val="003817DE"/>
    <w:rsid w:val="00381D2F"/>
    <w:rsid w:val="00381F11"/>
    <w:rsid w:val="00382089"/>
    <w:rsid w:val="003827D5"/>
    <w:rsid w:val="00383514"/>
    <w:rsid w:val="00383D52"/>
    <w:rsid w:val="00383D9F"/>
    <w:rsid w:val="00383E36"/>
    <w:rsid w:val="0038465F"/>
    <w:rsid w:val="00384ABA"/>
    <w:rsid w:val="00385AC6"/>
    <w:rsid w:val="00385C2F"/>
    <w:rsid w:val="00385D51"/>
    <w:rsid w:val="00385FD8"/>
    <w:rsid w:val="00386062"/>
    <w:rsid w:val="003860AA"/>
    <w:rsid w:val="00386411"/>
    <w:rsid w:val="00386457"/>
    <w:rsid w:val="00386655"/>
    <w:rsid w:val="00386D3B"/>
    <w:rsid w:val="00386E09"/>
    <w:rsid w:val="00387043"/>
    <w:rsid w:val="003871E4"/>
    <w:rsid w:val="00387238"/>
    <w:rsid w:val="00387320"/>
    <w:rsid w:val="003873B7"/>
    <w:rsid w:val="0038787C"/>
    <w:rsid w:val="00387E45"/>
    <w:rsid w:val="00387E8A"/>
    <w:rsid w:val="003904F0"/>
    <w:rsid w:val="0039064F"/>
    <w:rsid w:val="003908F9"/>
    <w:rsid w:val="00390D0A"/>
    <w:rsid w:val="00390F0A"/>
    <w:rsid w:val="00390F69"/>
    <w:rsid w:val="00391109"/>
    <w:rsid w:val="00391265"/>
    <w:rsid w:val="00391327"/>
    <w:rsid w:val="0039158F"/>
    <w:rsid w:val="00391842"/>
    <w:rsid w:val="0039187C"/>
    <w:rsid w:val="00391880"/>
    <w:rsid w:val="003918DD"/>
    <w:rsid w:val="003918E5"/>
    <w:rsid w:val="00391DEE"/>
    <w:rsid w:val="003923BA"/>
    <w:rsid w:val="00392452"/>
    <w:rsid w:val="0039264B"/>
    <w:rsid w:val="00392FB5"/>
    <w:rsid w:val="00393A2B"/>
    <w:rsid w:val="00393B65"/>
    <w:rsid w:val="00393D2B"/>
    <w:rsid w:val="00393DFD"/>
    <w:rsid w:val="003943F9"/>
    <w:rsid w:val="003943FB"/>
    <w:rsid w:val="0039478C"/>
    <w:rsid w:val="00394B4F"/>
    <w:rsid w:val="00394DE8"/>
    <w:rsid w:val="0039530E"/>
    <w:rsid w:val="0039566C"/>
    <w:rsid w:val="00395CB6"/>
    <w:rsid w:val="00395D67"/>
    <w:rsid w:val="003960D5"/>
    <w:rsid w:val="0039654E"/>
    <w:rsid w:val="0039686A"/>
    <w:rsid w:val="00396AAD"/>
    <w:rsid w:val="003971F3"/>
    <w:rsid w:val="00397758"/>
    <w:rsid w:val="00397916"/>
    <w:rsid w:val="00397E27"/>
    <w:rsid w:val="003A00C7"/>
    <w:rsid w:val="003A00F4"/>
    <w:rsid w:val="003A051E"/>
    <w:rsid w:val="003A087B"/>
    <w:rsid w:val="003A099B"/>
    <w:rsid w:val="003A099F"/>
    <w:rsid w:val="003A09AA"/>
    <w:rsid w:val="003A0BD9"/>
    <w:rsid w:val="003A0CEE"/>
    <w:rsid w:val="003A0DD8"/>
    <w:rsid w:val="003A0F1E"/>
    <w:rsid w:val="003A0F46"/>
    <w:rsid w:val="003A0FFB"/>
    <w:rsid w:val="003A10AB"/>
    <w:rsid w:val="003A213A"/>
    <w:rsid w:val="003A22C4"/>
    <w:rsid w:val="003A2461"/>
    <w:rsid w:val="003A2531"/>
    <w:rsid w:val="003A286B"/>
    <w:rsid w:val="003A2EFB"/>
    <w:rsid w:val="003A341D"/>
    <w:rsid w:val="003A35ED"/>
    <w:rsid w:val="003A3938"/>
    <w:rsid w:val="003A3DE2"/>
    <w:rsid w:val="003A3FC3"/>
    <w:rsid w:val="003A4246"/>
    <w:rsid w:val="003A42C9"/>
    <w:rsid w:val="003A4379"/>
    <w:rsid w:val="003A4469"/>
    <w:rsid w:val="003A4670"/>
    <w:rsid w:val="003A4A4E"/>
    <w:rsid w:val="003A4D3C"/>
    <w:rsid w:val="003A4DDA"/>
    <w:rsid w:val="003A5FEA"/>
    <w:rsid w:val="003A6356"/>
    <w:rsid w:val="003A674A"/>
    <w:rsid w:val="003A6B41"/>
    <w:rsid w:val="003A6FDE"/>
    <w:rsid w:val="003A7594"/>
    <w:rsid w:val="003A75F6"/>
    <w:rsid w:val="003A7FC8"/>
    <w:rsid w:val="003B024F"/>
    <w:rsid w:val="003B0C90"/>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3AA"/>
    <w:rsid w:val="003B5534"/>
    <w:rsid w:val="003B560C"/>
    <w:rsid w:val="003B60BB"/>
    <w:rsid w:val="003B64D9"/>
    <w:rsid w:val="003B6529"/>
    <w:rsid w:val="003B6599"/>
    <w:rsid w:val="003B6C59"/>
    <w:rsid w:val="003B6DC9"/>
    <w:rsid w:val="003B6F2B"/>
    <w:rsid w:val="003B6FC8"/>
    <w:rsid w:val="003B7431"/>
    <w:rsid w:val="003C065F"/>
    <w:rsid w:val="003C0DBD"/>
    <w:rsid w:val="003C1058"/>
    <w:rsid w:val="003C1433"/>
    <w:rsid w:val="003C16E8"/>
    <w:rsid w:val="003C18AE"/>
    <w:rsid w:val="003C19CE"/>
    <w:rsid w:val="003C1A23"/>
    <w:rsid w:val="003C1C6A"/>
    <w:rsid w:val="003C1C86"/>
    <w:rsid w:val="003C1EA2"/>
    <w:rsid w:val="003C208F"/>
    <w:rsid w:val="003C25AC"/>
    <w:rsid w:val="003C301F"/>
    <w:rsid w:val="003C314B"/>
    <w:rsid w:val="003C387E"/>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BB9"/>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18C"/>
    <w:rsid w:val="003E33FB"/>
    <w:rsid w:val="003E354D"/>
    <w:rsid w:val="003E37F5"/>
    <w:rsid w:val="003E39FC"/>
    <w:rsid w:val="003E3D4C"/>
    <w:rsid w:val="003E3D8F"/>
    <w:rsid w:val="003E3EDD"/>
    <w:rsid w:val="003E4C21"/>
    <w:rsid w:val="003E58D8"/>
    <w:rsid w:val="003E5A2C"/>
    <w:rsid w:val="003E5A9F"/>
    <w:rsid w:val="003E63C8"/>
    <w:rsid w:val="003E64D6"/>
    <w:rsid w:val="003E671B"/>
    <w:rsid w:val="003E68A8"/>
    <w:rsid w:val="003E6D3B"/>
    <w:rsid w:val="003E736B"/>
    <w:rsid w:val="003E739C"/>
    <w:rsid w:val="003E746D"/>
    <w:rsid w:val="003E7679"/>
    <w:rsid w:val="003E782F"/>
    <w:rsid w:val="003E7DDE"/>
    <w:rsid w:val="003F01AE"/>
    <w:rsid w:val="003F0885"/>
    <w:rsid w:val="003F09DA"/>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69F"/>
    <w:rsid w:val="003F57D4"/>
    <w:rsid w:val="003F5922"/>
    <w:rsid w:val="003F5CF9"/>
    <w:rsid w:val="003F5D1D"/>
    <w:rsid w:val="003F6365"/>
    <w:rsid w:val="003F64A2"/>
    <w:rsid w:val="003F6705"/>
    <w:rsid w:val="003F6745"/>
    <w:rsid w:val="003F6C9F"/>
    <w:rsid w:val="003F72E0"/>
    <w:rsid w:val="003F7789"/>
    <w:rsid w:val="003F7995"/>
    <w:rsid w:val="003F7C29"/>
    <w:rsid w:val="003F7DDF"/>
    <w:rsid w:val="003F7EFA"/>
    <w:rsid w:val="00400EC3"/>
    <w:rsid w:val="00401018"/>
    <w:rsid w:val="00401549"/>
    <w:rsid w:val="00401701"/>
    <w:rsid w:val="004017EE"/>
    <w:rsid w:val="0040183C"/>
    <w:rsid w:val="004019AA"/>
    <w:rsid w:val="00401D50"/>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6F8D"/>
    <w:rsid w:val="00407198"/>
    <w:rsid w:val="00407364"/>
    <w:rsid w:val="004074CE"/>
    <w:rsid w:val="00407C9D"/>
    <w:rsid w:val="00407FDF"/>
    <w:rsid w:val="004100A9"/>
    <w:rsid w:val="00410225"/>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54E"/>
    <w:rsid w:val="00416908"/>
    <w:rsid w:val="00416AB1"/>
    <w:rsid w:val="00416C9F"/>
    <w:rsid w:val="0041733C"/>
    <w:rsid w:val="004173AB"/>
    <w:rsid w:val="004173DE"/>
    <w:rsid w:val="00417996"/>
    <w:rsid w:val="004200A4"/>
    <w:rsid w:val="0042022F"/>
    <w:rsid w:val="004203E8"/>
    <w:rsid w:val="004207EC"/>
    <w:rsid w:val="00420BA7"/>
    <w:rsid w:val="0042101B"/>
    <w:rsid w:val="00421524"/>
    <w:rsid w:val="004216BB"/>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74"/>
    <w:rsid w:val="004249EC"/>
    <w:rsid w:val="00424AFE"/>
    <w:rsid w:val="00424BB9"/>
    <w:rsid w:val="00425000"/>
    <w:rsid w:val="00425044"/>
    <w:rsid w:val="004254C1"/>
    <w:rsid w:val="00425783"/>
    <w:rsid w:val="00425925"/>
    <w:rsid w:val="00425F46"/>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574"/>
    <w:rsid w:val="00431689"/>
    <w:rsid w:val="004316B7"/>
    <w:rsid w:val="00431798"/>
    <w:rsid w:val="00431DBB"/>
    <w:rsid w:val="00431DDF"/>
    <w:rsid w:val="00431FC5"/>
    <w:rsid w:val="00432455"/>
    <w:rsid w:val="0043284D"/>
    <w:rsid w:val="00432971"/>
    <w:rsid w:val="00432D21"/>
    <w:rsid w:val="00433267"/>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564"/>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3DE7"/>
    <w:rsid w:val="004542D3"/>
    <w:rsid w:val="004544EC"/>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3FD"/>
    <w:rsid w:val="0045750B"/>
    <w:rsid w:val="0045766D"/>
    <w:rsid w:val="00457699"/>
    <w:rsid w:val="00457FBB"/>
    <w:rsid w:val="00460057"/>
    <w:rsid w:val="00460556"/>
    <w:rsid w:val="00460997"/>
    <w:rsid w:val="00460B11"/>
    <w:rsid w:val="004611C8"/>
    <w:rsid w:val="004612E0"/>
    <w:rsid w:val="0046178E"/>
    <w:rsid w:val="004618A0"/>
    <w:rsid w:val="004618F0"/>
    <w:rsid w:val="00461A3C"/>
    <w:rsid w:val="00461B9A"/>
    <w:rsid w:val="00461CF4"/>
    <w:rsid w:val="00461EA3"/>
    <w:rsid w:val="00461FD2"/>
    <w:rsid w:val="0046291F"/>
    <w:rsid w:val="00462BDA"/>
    <w:rsid w:val="00462F5C"/>
    <w:rsid w:val="004630E8"/>
    <w:rsid w:val="004631AF"/>
    <w:rsid w:val="00463717"/>
    <w:rsid w:val="00463740"/>
    <w:rsid w:val="00463946"/>
    <w:rsid w:val="0046453A"/>
    <w:rsid w:val="00464554"/>
    <w:rsid w:val="00464642"/>
    <w:rsid w:val="004647B0"/>
    <w:rsid w:val="004647FC"/>
    <w:rsid w:val="0046482C"/>
    <w:rsid w:val="00464D57"/>
    <w:rsid w:val="00464FAA"/>
    <w:rsid w:val="00465084"/>
    <w:rsid w:val="00465940"/>
    <w:rsid w:val="00465F0A"/>
    <w:rsid w:val="00466786"/>
    <w:rsid w:val="0046691F"/>
    <w:rsid w:val="00466E2A"/>
    <w:rsid w:val="00467039"/>
    <w:rsid w:val="0046710F"/>
    <w:rsid w:val="00467409"/>
    <w:rsid w:val="00467A8B"/>
    <w:rsid w:val="00467AB5"/>
    <w:rsid w:val="00467AFF"/>
    <w:rsid w:val="00470752"/>
    <w:rsid w:val="00470957"/>
    <w:rsid w:val="00470958"/>
    <w:rsid w:val="00470C44"/>
    <w:rsid w:val="00471055"/>
    <w:rsid w:val="0047196B"/>
    <w:rsid w:val="00471BCF"/>
    <w:rsid w:val="00471D02"/>
    <w:rsid w:val="00471D38"/>
    <w:rsid w:val="00471F99"/>
    <w:rsid w:val="00472327"/>
    <w:rsid w:val="004724BD"/>
    <w:rsid w:val="00472C7F"/>
    <w:rsid w:val="00472E74"/>
    <w:rsid w:val="00472EA6"/>
    <w:rsid w:val="0047307B"/>
    <w:rsid w:val="004730D0"/>
    <w:rsid w:val="00473370"/>
    <w:rsid w:val="00473835"/>
    <w:rsid w:val="00473891"/>
    <w:rsid w:val="00473A08"/>
    <w:rsid w:val="00473CBF"/>
    <w:rsid w:val="00474694"/>
    <w:rsid w:val="004747BF"/>
    <w:rsid w:val="00474979"/>
    <w:rsid w:val="00474FCF"/>
    <w:rsid w:val="00475023"/>
    <w:rsid w:val="0047546B"/>
    <w:rsid w:val="004760BF"/>
    <w:rsid w:val="00476599"/>
    <w:rsid w:val="00476668"/>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971"/>
    <w:rsid w:val="00483D8E"/>
    <w:rsid w:val="0048430D"/>
    <w:rsid w:val="00484756"/>
    <w:rsid w:val="00484B74"/>
    <w:rsid w:val="00485046"/>
    <w:rsid w:val="004850D8"/>
    <w:rsid w:val="00485373"/>
    <w:rsid w:val="0048553F"/>
    <w:rsid w:val="00485566"/>
    <w:rsid w:val="00485A25"/>
    <w:rsid w:val="00485AA9"/>
    <w:rsid w:val="00485B60"/>
    <w:rsid w:val="00485B9E"/>
    <w:rsid w:val="00485E27"/>
    <w:rsid w:val="00486042"/>
    <w:rsid w:val="0048609C"/>
    <w:rsid w:val="004860E7"/>
    <w:rsid w:val="00486858"/>
    <w:rsid w:val="00486AE9"/>
    <w:rsid w:val="00486BBB"/>
    <w:rsid w:val="00486F48"/>
    <w:rsid w:val="00487507"/>
    <w:rsid w:val="00487CFB"/>
    <w:rsid w:val="00490085"/>
    <w:rsid w:val="00490150"/>
    <w:rsid w:val="004902B6"/>
    <w:rsid w:val="00490AA3"/>
    <w:rsid w:val="00490FEE"/>
    <w:rsid w:val="00491266"/>
    <w:rsid w:val="00491730"/>
    <w:rsid w:val="00491799"/>
    <w:rsid w:val="004919E9"/>
    <w:rsid w:val="00491B93"/>
    <w:rsid w:val="00491F8F"/>
    <w:rsid w:val="0049230A"/>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5DEE"/>
    <w:rsid w:val="00495F7A"/>
    <w:rsid w:val="00495FDE"/>
    <w:rsid w:val="00496393"/>
    <w:rsid w:val="00496626"/>
    <w:rsid w:val="00496763"/>
    <w:rsid w:val="00496799"/>
    <w:rsid w:val="00496B54"/>
    <w:rsid w:val="00496C12"/>
    <w:rsid w:val="00496D1E"/>
    <w:rsid w:val="004975D6"/>
    <w:rsid w:val="0049771C"/>
    <w:rsid w:val="00497D86"/>
    <w:rsid w:val="00497EDD"/>
    <w:rsid w:val="004A0754"/>
    <w:rsid w:val="004A0774"/>
    <w:rsid w:val="004A0CC0"/>
    <w:rsid w:val="004A0FAC"/>
    <w:rsid w:val="004A1201"/>
    <w:rsid w:val="004A1256"/>
    <w:rsid w:val="004A146C"/>
    <w:rsid w:val="004A166B"/>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A90"/>
    <w:rsid w:val="004A4BF6"/>
    <w:rsid w:val="004A4D29"/>
    <w:rsid w:val="004A4EBC"/>
    <w:rsid w:val="004A5073"/>
    <w:rsid w:val="004A52F3"/>
    <w:rsid w:val="004A5ED2"/>
    <w:rsid w:val="004A5F24"/>
    <w:rsid w:val="004A627A"/>
    <w:rsid w:val="004A63D3"/>
    <w:rsid w:val="004A65BA"/>
    <w:rsid w:val="004A6999"/>
    <w:rsid w:val="004A6C02"/>
    <w:rsid w:val="004A73E1"/>
    <w:rsid w:val="004A744D"/>
    <w:rsid w:val="004A7466"/>
    <w:rsid w:val="004A74F2"/>
    <w:rsid w:val="004A76FF"/>
    <w:rsid w:val="004A792D"/>
    <w:rsid w:val="004A7C9F"/>
    <w:rsid w:val="004A7DE1"/>
    <w:rsid w:val="004B017C"/>
    <w:rsid w:val="004B0294"/>
    <w:rsid w:val="004B082D"/>
    <w:rsid w:val="004B100A"/>
    <w:rsid w:val="004B1F99"/>
    <w:rsid w:val="004B1FCB"/>
    <w:rsid w:val="004B2418"/>
    <w:rsid w:val="004B26B2"/>
    <w:rsid w:val="004B2793"/>
    <w:rsid w:val="004B28FD"/>
    <w:rsid w:val="004B29BB"/>
    <w:rsid w:val="004B2B3F"/>
    <w:rsid w:val="004B2C67"/>
    <w:rsid w:val="004B2F3B"/>
    <w:rsid w:val="004B31AB"/>
    <w:rsid w:val="004B34C3"/>
    <w:rsid w:val="004B3CC7"/>
    <w:rsid w:val="004B3E9E"/>
    <w:rsid w:val="004B42E0"/>
    <w:rsid w:val="004B4307"/>
    <w:rsid w:val="004B4D37"/>
    <w:rsid w:val="004B4D4D"/>
    <w:rsid w:val="004B5658"/>
    <w:rsid w:val="004B56BA"/>
    <w:rsid w:val="004B5715"/>
    <w:rsid w:val="004B5C69"/>
    <w:rsid w:val="004B5F1F"/>
    <w:rsid w:val="004B641D"/>
    <w:rsid w:val="004B66EB"/>
    <w:rsid w:val="004B6D3A"/>
    <w:rsid w:val="004B6D6A"/>
    <w:rsid w:val="004B6F28"/>
    <w:rsid w:val="004B713F"/>
    <w:rsid w:val="004B7264"/>
    <w:rsid w:val="004B73C8"/>
    <w:rsid w:val="004B7922"/>
    <w:rsid w:val="004B7B0D"/>
    <w:rsid w:val="004B7BE5"/>
    <w:rsid w:val="004B7CC5"/>
    <w:rsid w:val="004B7DD6"/>
    <w:rsid w:val="004B7E91"/>
    <w:rsid w:val="004C04F6"/>
    <w:rsid w:val="004C0E17"/>
    <w:rsid w:val="004C119F"/>
    <w:rsid w:val="004C129A"/>
    <w:rsid w:val="004C168B"/>
    <w:rsid w:val="004C1B07"/>
    <w:rsid w:val="004C1C7B"/>
    <w:rsid w:val="004C1E30"/>
    <w:rsid w:val="004C1F24"/>
    <w:rsid w:val="004C222E"/>
    <w:rsid w:val="004C297E"/>
    <w:rsid w:val="004C2DC2"/>
    <w:rsid w:val="004C3284"/>
    <w:rsid w:val="004C386B"/>
    <w:rsid w:val="004C3D75"/>
    <w:rsid w:val="004C3D98"/>
    <w:rsid w:val="004C4247"/>
    <w:rsid w:val="004C43AA"/>
    <w:rsid w:val="004C43B1"/>
    <w:rsid w:val="004C460F"/>
    <w:rsid w:val="004C4C0E"/>
    <w:rsid w:val="004C4FDC"/>
    <w:rsid w:val="004C5DE4"/>
    <w:rsid w:val="004C620E"/>
    <w:rsid w:val="004C666C"/>
    <w:rsid w:val="004C6D03"/>
    <w:rsid w:val="004C6D04"/>
    <w:rsid w:val="004C6DAC"/>
    <w:rsid w:val="004C7310"/>
    <w:rsid w:val="004C7321"/>
    <w:rsid w:val="004C73C5"/>
    <w:rsid w:val="004C7740"/>
    <w:rsid w:val="004C7870"/>
    <w:rsid w:val="004C79AF"/>
    <w:rsid w:val="004C7AC7"/>
    <w:rsid w:val="004C7E20"/>
    <w:rsid w:val="004C7F1E"/>
    <w:rsid w:val="004C7FD6"/>
    <w:rsid w:val="004D09DE"/>
    <w:rsid w:val="004D0B29"/>
    <w:rsid w:val="004D0B4E"/>
    <w:rsid w:val="004D0E3F"/>
    <w:rsid w:val="004D1170"/>
    <w:rsid w:val="004D1870"/>
    <w:rsid w:val="004D2057"/>
    <w:rsid w:val="004D211C"/>
    <w:rsid w:val="004D228D"/>
    <w:rsid w:val="004D23CE"/>
    <w:rsid w:val="004D2460"/>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5C6"/>
    <w:rsid w:val="004D5688"/>
    <w:rsid w:val="004D5B95"/>
    <w:rsid w:val="004D5BB7"/>
    <w:rsid w:val="004D5D67"/>
    <w:rsid w:val="004D6194"/>
    <w:rsid w:val="004D6354"/>
    <w:rsid w:val="004D655C"/>
    <w:rsid w:val="004D6594"/>
    <w:rsid w:val="004D7A19"/>
    <w:rsid w:val="004D7C36"/>
    <w:rsid w:val="004E0150"/>
    <w:rsid w:val="004E03CA"/>
    <w:rsid w:val="004E0414"/>
    <w:rsid w:val="004E0888"/>
    <w:rsid w:val="004E0A0A"/>
    <w:rsid w:val="004E1A3E"/>
    <w:rsid w:val="004E215B"/>
    <w:rsid w:val="004E2200"/>
    <w:rsid w:val="004E2381"/>
    <w:rsid w:val="004E2468"/>
    <w:rsid w:val="004E24F1"/>
    <w:rsid w:val="004E256B"/>
    <w:rsid w:val="004E2747"/>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5F9"/>
    <w:rsid w:val="004F07D2"/>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17A"/>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D28"/>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5CBC"/>
    <w:rsid w:val="00516077"/>
    <w:rsid w:val="0051661A"/>
    <w:rsid w:val="00516D44"/>
    <w:rsid w:val="00516F92"/>
    <w:rsid w:val="00517278"/>
    <w:rsid w:val="00517900"/>
    <w:rsid w:val="00517A52"/>
    <w:rsid w:val="005204AD"/>
    <w:rsid w:val="005204E6"/>
    <w:rsid w:val="005205B8"/>
    <w:rsid w:val="00520736"/>
    <w:rsid w:val="005207B3"/>
    <w:rsid w:val="00520EA7"/>
    <w:rsid w:val="00520FB7"/>
    <w:rsid w:val="0052221E"/>
    <w:rsid w:val="0052234C"/>
    <w:rsid w:val="00522376"/>
    <w:rsid w:val="005223A4"/>
    <w:rsid w:val="00522951"/>
    <w:rsid w:val="00522B15"/>
    <w:rsid w:val="0052360C"/>
    <w:rsid w:val="005237CD"/>
    <w:rsid w:val="0052387E"/>
    <w:rsid w:val="0052388E"/>
    <w:rsid w:val="00523E60"/>
    <w:rsid w:val="005240BC"/>
    <w:rsid w:val="0052485C"/>
    <w:rsid w:val="00524CC4"/>
    <w:rsid w:val="00524D60"/>
    <w:rsid w:val="00524EFA"/>
    <w:rsid w:val="00524F06"/>
    <w:rsid w:val="005253B3"/>
    <w:rsid w:val="00525CAF"/>
    <w:rsid w:val="00525FC2"/>
    <w:rsid w:val="00526C12"/>
    <w:rsid w:val="00526FCF"/>
    <w:rsid w:val="00527079"/>
    <w:rsid w:val="0052718A"/>
    <w:rsid w:val="00527194"/>
    <w:rsid w:val="005272A2"/>
    <w:rsid w:val="00527B3D"/>
    <w:rsid w:val="00527C58"/>
    <w:rsid w:val="00527F83"/>
    <w:rsid w:val="00530224"/>
    <w:rsid w:val="005306D8"/>
    <w:rsid w:val="00530A46"/>
    <w:rsid w:val="00530AD1"/>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17D"/>
    <w:rsid w:val="00534351"/>
    <w:rsid w:val="00534656"/>
    <w:rsid w:val="0053494C"/>
    <w:rsid w:val="00534AEC"/>
    <w:rsid w:val="00534D2F"/>
    <w:rsid w:val="00534D96"/>
    <w:rsid w:val="00534DEC"/>
    <w:rsid w:val="00535083"/>
    <w:rsid w:val="005350E7"/>
    <w:rsid w:val="0053561D"/>
    <w:rsid w:val="00535832"/>
    <w:rsid w:val="005359D5"/>
    <w:rsid w:val="005359FB"/>
    <w:rsid w:val="00535C16"/>
    <w:rsid w:val="00535DB1"/>
    <w:rsid w:val="0053612A"/>
    <w:rsid w:val="005364F1"/>
    <w:rsid w:val="0053667F"/>
    <w:rsid w:val="00536DEF"/>
    <w:rsid w:val="00537134"/>
    <w:rsid w:val="0053726F"/>
    <w:rsid w:val="005375C9"/>
    <w:rsid w:val="00537750"/>
    <w:rsid w:val="005377F0"/>
    <w:rsid w:val="005378E9"/>
    <w:rsid w:val="00537971"/>
    <w:rsid w:val="00537A09"/>
    <w:rsid w:val="00537B78"/>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3FF"/>
    <w:rsid w:val="00542434"/>
    <w:rsid w:val="005424F3"/>
    <w:rsid w:val="0054292B"/>
    <w:rsid w:val="00542949"/>
    <w:rsid w:val="00542B48"/>
    <w:rsid w:val="00542B73"/>
    <w:rsid w:val="00542D9D"/>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5E62"/>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B49"/>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C7C"/>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562"/>
    <w:rsid w:val="00563630"/>
    <w:rsid w:val="00563C53"/>
    <w:rsid w:val="00563EE7"/>
    <w:rsid w:val="00564170"/>
    <w:rsid w:val="00564302"/>
    <w:rsid w:val="00564459"/>
    <w:rsid w:val="005644E9"/>
    <w:rsid w:val="0056454F"/>
    <w:rsid w:val="00564E3D"/>
    <w:rsid w:val="00565128"/>
    <w:rsid w:val="005654C5"/>
    <w:rsid w:val="00565703"/>
    <w:rsid w:val="00565727"/>
    <w:rsid w:val="00565E39"/>
    <w:rsid w:val="00565E5C"/>
    <w:rsid w:val="00565E84"/>
    <w:rsid w:val="00566319"/>
    <w:rsid w:val="0056636F"/>
    <w:rsid w:val="00566BE3"/>
    <w:rsid w:val="00566CF4"/>
    <w:rsid w:val="00566D73"/>
    <w:rsid w:val="00566E85"/>
    <w:rsid w:val="00566F84"/>
    <w:rsid w:val="0056703E"/>
    <w:rsid w:val="005670FB"/>
    <w:rsid w:val="005672D2"/>
    <w:rsid w:val="00567474"/>
    <w:rsid w:val="0056749A"/>
    <w:rsid w:val="0056779E"/>
    <w:rsid w:val="005678DB"/>
    <w:rsid w:val="00567DE5"/>
    <w:rsid w:val="00567E29"/>
    <w:rsid w:val="005705BE"/>
    <w:rsid w:val="005709A9"/>
    <w:rsid w:val="00570B6E"/>
    <w:rsid w:val="005713F4"/>
    <w:rsid w:val="0057164F"/>
    <w:rsid w:val="005716BA"/>
    <w:rsid w:val="00571838"/>
    <w:rsid w:val="00571D5C"/>
    <w:rsid w:val="00571DF6"/>
    <w:rsid w:val="00571E53"/>
    <w:rsid w:val="005724F3"/>
    <w:rsid w:val="00572779"/>
    <w:rsid w:val="005727A9"/>
    <w:rsid w:val="00572984"/>
    <w:rsid w:val="00572B2A"/>
    <w:rsid w:val="00572BCE"/>
    <w:rsid w:val="00572C9F"/>
    <w:rsid w:val="00572FC2"/>
    <w:rsid w:val="00572FEC"/>
    <w:rsid w:val="005736B8"/>
    <w:rsid w:val="00573DA3"/>
    <w:rsid w:val="00574306"/>
    <w:rsid w:val="005748C5"/>
    <w:rsid w:val="00574B0F"/>
    <w:rsid w:val="005755D5"/>
    <w:rsid w:val="00575A9A"/>
    <w:rsid w:val="00576015"/>
    <w:rsid w:val="00576258"/>
    <w:rsid w:val="00576278"/>
    <w:rsid w:val="00576A3C"/>
    <w:rsid w:val="00576AB1"/>
    <w:rsid w:val="00576C0F"/>
    <w:rsid w:val="00576E4B"/>
    <w:rsid w:val="0057718C"/>
    <w:rsid w:val="0057761D"/>
    <w:rsid w:val="00577F17"/>
    <w:rsid w:val="00580568"/>
    <w:rsid w:val="00580674"/>
    <w:rsid w:val="00580B9C"/>
    <w:rsid w:val="00581440"/>
    <w:rsid w:val="005816EB"/>
    <w:rsid w:val="005819D6"/>
    <w:rsid w:val="00581C17"/>
    <w:rsid w:val="00581D34"/>
    <w:rsid w:val="00581D59"/>
    <w:rsid w:val="00581FA5"/>
    <w:rsid w:val="00582031"/>
    <w:rsid w:val="00582394"/>
    <w:rsid w:val="005828A8"/>
    <w:rsid w:val="00582A19"/>
    <w:rsid w:val="0058311A"/>
    <w:rsid w:val="005831D1"/>
    <w:rsid w:val="005831F3"/>
    <w:rsid w:val="00583201"/>
    <w:rsid w:val="00583211"/>
    <w:rsid w:val="005839D3"/>
    <w:rsid w:val="00583F36"/>
    <w:rsid w:val="0058412F"/>
    <w:rsid w:val="005847EE"/>
    <w:rsid w:val="00584905"/>
    <w:rsid w:val="005849CD"/>
    <w:rsid w:val="00584B23"/>
    <w:rsid w:val="00584B85"/>
    <w:rsid w:val="00584E38"/>
    <w:rsid w:val="005850FE"/>
    <w:rsid w:val="005851E8"/>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0D"/>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105"/>
    <w:rsid w:val="005A0333"/>
    <w:rsid w:val="005A044F"/>
    <w:rsid w:val="005A04D5"/>
    <w:rsid w:val="005A05C1"/>
    <w:rsid w:val="005A05EE"/>
    <w:rsid w:val="005A06AB"/>
    <w:rsid w:val="005A0A2D"/>
    <w:rsid w:val="005A0A90"/>
    <w:rsid w:val="005A0C92"/>
    <w:rsid w:val="005A12CD"/>
    <w:rsid w:val="005A1413"/>
    <w:rsid w:val="005A183F"/>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7ED"/>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4E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7BE"/>
    <w:rsid w:val="005C0DF4"/>
    <w:rsid w:val="005C0E50"/>
    <w:rsid w:val="005C0F69"/>
    <w:rsid w:val="005C12F8"/>
    <w:rsid w:val="005C1631"/>
    <w:rsid w:val="005C1981"/>
    <w:rsid w:val="005C19D6"/>
    <w:rsid w:val="005C1CD0"/>
    <w:rsid w:val="005C1D11"/>
    <w:rsid w:val="005C20FF"/>
    <w:rsid w:val="005C2193"/>
    <w:rsid w:val="005C243A"/>
    <w:rsid w:val="005C290C"/>
    <w:rsid w:val="005C29BD"/>
    <w:rsid w:val="005C2AA4"/>
    <w:rsid w:val="005C2ABD"/>
    <w:rsid w:val="005C2D6D"/>
    <w:rsid w:val="005C305B"/>
    <w:rsid w:val="005C35F5"/>
    <w:rsid w:val="005C3951"/>
    <w:rsid w:val="005C3A15"/>
    <w:rsid w:val="005C3AC3"/>
    <w:rsid w:val="005C3CAF"/>
    <w:rsid w:val="005C40FE"/>
    <w:rsid w:val="005C440F"/>
    <w:rsid w:val="005C4776"/>
    <w:rsid w:val="005C4B96"/>
    <w:rsid w:val="005C4E16"/>
    <w:rsid w:val="005C4F45"/>
    <w:rsid w:val="005C4FD9"/>
    <w:rsid w:val="005C509C"/>
    <w:rsid w:val="005C50D3"/>
    <w:rsid w:val="005C50E3"/>
    <w:rsid w:val="005C5101"/>
    <w:rsid w:val="005C51A8"/>
    <w:rsid w:val="005C5355"/>
    <w:rsid w:val="005C5E71"/>
    <w:rsid w:val="005C66DC"/>
    <w:rsid w:val="005C6883"/>
    <w:rsid w:val="005C6950"/>
    <w:rsid w:val="005C6AB0"/>
    <w:rsid w:val="005C6AD0"/>
    <w:rsid w:val="005C6DE3"/>
    <w:rsid w:val="005C6FB2"/>
    <w:rsid w:val="005C6FE8"/>
    <w:rsid w:val="005C70B0"/>
    <w:rsid w:val="005C711E"/>
    <w:rsid w:val="005C72BF"/>
    <w:rsid w:val="005C754F"/>
    <w:rsid w:val="005C7599"/>
    <w:rsid w:val="005C7DEB"/>
    <w:rsid w:val="005D0150"/>
    <w:rsid w:val="005D02BD"/>
    <w:rsid w:val="005D0411"/>
    <w:rsid w:val="005D0C17"/>
    <w:rsid w:val="005D14FA"/>
    <w:rsid w:val="005D1591"/>
    <w:rsid w:val="005D1597"/>
    <w:rsid w:val="005D1638"/>
    <w:rsid w:val="005D163C"/>
    <w:rsid w:val="005D17A3"/>
    <w:rsid w:val="005D1D42"/>
    <w:rsid w:val="005D1EE5"/>
    <w:rsid w:val="005D2283"/>
    <w:rsid w:val="005D25D8"/>
    <w:rsid w:val="005D271D"/>
    <w:rsid w:val="005D2AD6"/>
    <w:rsid w:val="005D2FA5"/>
    <w:rsid w:val="005D2FE5"/>
    <w:rsid w:val="005D318D"/>
    <w:rsid w:val="005D352F"/>
    <w:rsid w:val="005D3AF3"/>
    <w:rsid w:val="005D3C68"/>
    <w:rsid w:val="005D4644"/>
    <w:rsid w:val="005D4D5A"/>
    <w:rsid w:val="005D5892"/>
    <w:rsid w:val="005D59E2"/>
    <w:rsid w:val="005D5B83"/>
    <w:rsid w:val="005D5C74"/>
    <w:rsid w:val="005D5E0F"/>
    <w:rsid w:val="005D5FF5"/>
    <w:rsid w:val="005D661F"/>
    <w:rsid w:val="005D6A0A"/>
    <w:rsid w:val="005D6A37"/>
    <w:rsid w:val="005D6B61"/>
    <w:rsid w:val="005D74C7"/>
    <w:rsid w:val="005D7554"/>
    <w:rsid w:val="005E09B0"/>
    <w:rsid w:val="005E0B50"/>
    <w:rsid w:val="005E0F80"/>
    <w:rsid w:val="005E111A"/>
    <w:rsid w:val="005E14FB"/>
    <w:rsid w:val="005E16FF"/>
    <w:rsid w:val="005E1D1F"/>
    <w:rsid w:val="005E1ED7"/>
    <w:rsid w:val="005E2421"/>
    <w:rsid w:val="005E2517"/>
    <w:rsid w:val="005E299F"/>
    <w:rsid w:val="005E2A24"/>
    <w:rsid w:val="005E2D1D"/>
    <w:rsid w:val="005E311B"/>
    <w:rsid w:val="005E3383"/>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0806"/>
    <w:rsid w:val="005F08CC"/>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C45"/>
    <w:rsid w:val="005F3D64"/>
    <w:rsid w:val="005F3D68"/>
    <w:rsid w:val="005F4071"/>
    <w:rsid w:val="005F40C0"/>
    <w:rsid w:val="005F41FA"/>
    <w:rsid w:val="005F46D9"/>
    <w:rsid w:val="005F4864"/>
    <w:rsid w:val="005F4A0F"/>
    <w:rsid w:val="005F4D25"/>
    <w:rsid w:val="005F4F35"/>
    <w:rsid w:val="005F5032"/>
    <w:rsid w:val="005F50F6"/>
    <w:rsid w:val="005F61D8"/>
    <w:rsid w:val="005F63B6"/>
    <w:rsid w:val="005F6793"/>
    <w:rsid w:val="005F687D"/>
    <w:rsid w:val="005F6F14"/>
    <w:rsid w:val="005F790E"/>
    <w:rsid w:val="005F79A3"/>
    <w:rsid w:val="005F7BDA"/>
    <w:rsid w:val="005F7CF1"/>
    <w:rsid w:val="005F7D32"/>
    <w:rsid w:val="006001DB"/>
    <w:rsid w:val="00600A19"/>
    <w:rsid w:val="00600F2B"/>
    <w:rsid w:val="00601021"/>
    <w:rsid w:val="0060144A"/>
    <w:rsid w:val="00601562"/>
    <w:rsid w:val="00601605"/>
    <w:rsid w:val="00601656"/>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3FF9"/>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2DDA"/>
    <w:rsid w:val="006131CF"/>
    <w:rsid w:val="0061359A"/>
    <w:rsid w:val="0061372F"/>
    <w:rsid w:val="006137A3"/>
    <w:rsid w:val="006137CA"/>
    <w:rsid w:val="006138C4"/>
    <w:rsid w:val="006139A4"/>
    <w:rsid w:val="00613A94"/>
    <w:rsid w:val="00613D36"/>
    <w:rsid w:val="006141A7"/>
    <w:rsid w:val="00614770"/>
    <w:rsid w:val="00614B91"/>
    <w:rsid w:val="00614BE7"/>
    <w:rsid w:val="00615229"/>
    <w:rsid w:val="006152EE"/>
    <w:rsid w:val="006159BB"/>
    <w:rsid w:val="00615D9A"/>
    <w:rsid w:val="00615F4D"/>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444"/>
    <w:rsid w:val="00622823"/>
    <w:rsid w:val="006229C0"/>
    <w:rsid w:val="0062302D"/>
    <w:rsid w:val="006230FA"/>
    <w:rsid w:val="0062391E"/>
    <w:rsid w:val="00623E8F"/>
    <w:rsid w:val="006240C5"/>
    <w:rsid w:val="00624129"/>
    <w:rsid w:val="0062432F"/>
    <w:rsid w:val="006244B8"/>
    <w:rsid w:val="00624524"/>
    <w:rsid w:val="0062491D"/>
    <w:rsid w:val="00624CF5"/>
    <w:rsid w:val="00624E85"/>
    <w:rsid w:val="00624E99"/>
    <w:rsid w:val="00624F62"/>
    <w:rsid w:val="00624FEC"/>
    <w:rsid w:val="006251ED"/>
    <w:rsid w:val="006253C7"/>
    <w:rsid w:val="00625543"/>
    <w:rsid w:val="00625896"/>
    <w:rsid w:val="00625BC9"/>
    <w:rsid w:val="00625C41"/>
    <w:rsid w:val="00625DCE"/>
    <w:rsid w:val="00625E21"/>
    <w:rsid w:val="0062632D"/>
    <w:rsid w:val="00626532"/>
    <w:rsid w:val="006269C6"/>
    <w:rsid w:val="00626F65"/>
    <w:rsid w:val="00626F91"/>
    <w:rsid w:val="00626FB1"/>
    <w:rsid w:val="006272EA"/>
    <w:rsid w:val="006273EC"/>
    <w:rsid w:val="00627477"/>
    <w:rsid w:val="00627942"/>
    <w:rsid w:val="00630591"/>
    <w:rsid w:val="0063077A"/>
    <w:rsid w:val="00630AD0"/>
    <w:rsid w:val="00630BDE"/>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5C4"/>
    <w:rsid w:val="00635921"/>
    <w:rsid w:val="00636464"/>
    <w:rsid w:val="006364C7"/>
    <w:rsid w:val="00636A27"/>
    <w:rsid w:val="00636DD2"/>
    <w:rsid w:val="006372B6"/>
    <w:rsid w:val="006374D4"/>
    <w:rsid w:val="00637669"/>
    <w:rsid w:val="006376F6"/>
    <w:rsid w:val="006377C8"/>
    <w:rsid w:val="00640AF2"/>
    <w:rsid w:val="0064111F"/>
    <w:rsid w:val="00641175"/>
    <w:rsid w:val="0064152E"/>
    <w:rsid w:val="00641865"/>
    <w:rsid w:val="0064195D"/>
    <w:rsid w:val="00641A1E"/>
    <w:rsid w:val="00641D0C"/>
    <w:rsid w:val="0064233B"/>
    <w:rsid w:val="006423C6"/>
    <w:rsid w:val="0064276D"/>
    <w:rsid w:val="006428AF"/>
    <w:rsid w:val="0064297A"/>
    <w:rsid w:val="00642996"/>
    <w:rsid w:val="006429CC"/>
    <w:rsid w:val="00643281"/>
    <w:rsid w:val="00643357"/>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68B"/>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6A8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4D3"/>
    <w:rsid w:val="00666865"/>
    <w:rsid w:val="00666CA1"/>
    <w:rsid w:val="00666DF1"/>
    <w:rsid w:val="00666FE1"/>
    <w:rsid w:val="006671D3"/>
    <w:rsid w:val="00667289"/>
    <w:rsid w:val="00667379"/>
    <w:rsid w:val="00667433"/>
    <w:rsid w:val="00667A64"/>
    <w:rsid w:val="00667B99"/>
    <w:rsid w:val="00667E0A"/>
    <w:rsid w:val="00670129"/>
    <w:rsid w:val="0067062C"/>
    <w:rsid w:val="006706EA"/>
    <w:rsid w:val="0067087D"/>
    <w:rsid w:val="00670F82"/>
    <w:rsid w:val="00671105"/>
    <w:rsid w:val="00671168"/>
    <w:rsid w:val="006719D5"/>
    <w:rsid w:val="00671CAA"/>
    <w:rsid w:val="00671F10"/>
    <w:rsid w:val="00671F24"/>
    <w:rsid w:val="006720A0"/>
    <w:rsid w:val="0067262E"/>
    <w:rsid w:val="00672C7A"/>
    <w:rsid w:val="00672D73"/>
    <w:rsid w:val="006733AE"/>
    <w:rsid w:val="0067342E"/>
    <w:rsid w:val="00673554"/>
    <w:rsid w:val="006739D5"/>
    <w:rsid w:val="00673C32"/>
    <w:rsid w:val="00673CF5"/>
    <w:rsid w:val="006740A5"/>
    <w:rsid w:val="00674246"/>
    <w:rsid w:val="00674318"/>
    <w:rsid w:val="006748DE"/>
    <w:rsid w:val="00674C12"/>
    <w:rsid w:val="00674F3B"/>
    <w:rsid w:val="00675064"/>
    <w:rsid w:val="0067525E"/>
    <w:rsid w:val="006753C3"/>
    <w:rsid w:val="006754F5"/>
    <w:rsid w:val="00675C12"/>
    <w:rsid w:val="00676034"/>
    <w:rsid w:val="0067631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A80"/>
    <w:rsid w:val="00681E96"/>
    <w:rsid w:val="00682023"/>
    <w:rsid w:val="00682055"/>
    <w:rsid w:val="00682107"/>
    <w:rsid w:val="006823AF"/>
    <w:rsid w:val="0068247A"/>
    <w:rsid w:val="0068267F"/>
    <w:rsid w:val="00682752"/>
    <w:rsid w:val="006829A8"/>
    <w:rsid w:val="00682AA5"/>
    <w:rsid w:val="00682C67"/>
    <w:rsid w:val="00682D67"/>
    <w:rsid w:val="00683424"/>
    <w:rsid w:val="0068376F"/>
    <w:rsid w:val="0068399C"/>
    <w:rsid w:val="00683A22"/>
    <w:rsid w:val="00683A74"/>
    <w:rsid w:val="00683CB1"/>
    <w:rsid w:val="00683E18"/>
    <w:rsid w:val="0068415F"/>
    <w:rsid w:val="00684491"/>
    <w:rsid w:val="00684586"/>
    <w:rsid w:val="00684C4B"/>
    <w:rsid w:val="00684CE2"/>
    <w:rsid w:val="006851FC"/>
    <w:rsid w:val="006852C6"/>
    <w:rsid w:val="00685534"/>
    <w:rsid w:val="00685560"/>
    <w:rsid w:val="00685B2D"/>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A93"/>
    <w:rsid w:val="00690E27"/>
    <w:rsid w:val="00690F58"/>
    <w:rsid w:val="00691894"/>
    <w:rsid w:val="00691A15"/>
    <w:rsid w:val="0069267F"/>
    <w:rsid w:val="00692D6C"/>
    <w:rsid w:val="00692D81"/>
    <w:rsid w:val="00692E2F"/>
    <w:rsid w:val="00693102"/>
    <w:rsid w:val="00693192"/>
    <w:rsid w:val="006937A3"/>
    <w:rsid w:val="00693864"/>
    <w:rsid w:val="00693BA8"/>
    <w:rsid w:val="00693E54"/>
    <w:rsid w:val="0069426C"/>
    <w:rsid w:val="006942BD"/>
    <w:rsid w:val="0069439D"/>
    <w:rsid w:val="006943C0"/>
    <w:rsid w:val="00694E84"/>
    <w:rsid w:val="00694F8B"/>
    <w:rsid w:val="006955E4"/>
    <w:rsid w:val="0069562E"/>
    <w:rsid w:val="0069564B"/>
    <w:rsid w:val="006964E1"/>
    <w:rsid w:val="00696AC8"/>
    <w:rsid w:val="00696D4A"/>
    <w:rsid w:val="00696F69"/>
    <w:rsid w:val="00697127"/>
    <w:rsid w:val="006978FB"/>
    <w:rsid w:val="006A0015"/>
    <w:rsid w:val="006A01CA"/>
    <w:rsid w:val="006A0470"/>
    <w:rsid w:val="006A04E0"/>
    <w:rsid w:val="006A05F7"/>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5DD"/>
    <w:rsid w:val="006A480F"/>
    <w:rsid w:val="006A4AA4"/>
    <w:rsid w:val="006A4B8E"/>
    <w:rsid w:val="006A50C3"/>
    <w:rsid w:val="006A5216"/>
    <w:rsid w:val="006A5B12"/>
    <w:rsid w:val="006A62F1"/>
    <w:rsid w:val="006A64CD"/>
    <w:rsid w:val="006A64F4"/>
    <w:rsid w:val="006A67A9"/>
    <w:rsid w:val="006A6A7B"/>
    <w:rsid w:val="006A6C18"/>
    <w:rsid w:val="006A6CB1"/>
    <w:rsid w:val="006A6E37"/>
    <w:rsid w:val="006A70E8"/>
    <w:rsid w:val="006A7463"/>
    <w:rsid w:val="006A7508"/>
    <w:rsid w:val="006A7DCD"/>
    <w:rsid w:val="006B05F7"/>
    <w:rsid w:val="006B08E9"/>
    <w:rsid w:val="006B09DD"/>
    <w:rsid w:val="006B0D1A"/>
    <w:rsid w:val="006B0EDA"/>
    <w:rsid w:val="006B1185"/>
    <w:rsid w:val="006B124B"/>
    <w:rsid w:val="006B15AA"/>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811"/>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94D"/>
    <w:rsid w:val="006C0A14"/>
    <w:rsid w:val="006C15B5"/>
    <w:rsid w:val="006C1A33"/>
    <w:rsid w:val="006C215D"/>
    <w:rsid w:val="006C2420"/>
    <w:rsid w:val="006C26D8"/>
    <w:rsid w:val="006C317E"/>
    <w:rsid w:val="006C324A"/>
    <w:rsid w:val="006C3524"/>
    <w:rsid w:val="006C372D"/>
    <w:rsid w:val="006C3DD7"/>
    <w:rsid w:val="006C421A"/>
    <w:rsid w:val="006C4458"/>
    <w:rsid w:val="006C4580"/>
    <w:rsid w:val="006C4CEB"/>
    <w:rsid w:val="006C4E85"/>
    <w:rsid w:val="006C5672"/>
    <w:rsid w:val="006C574F"/>
    <w:rsid w:val="006C581D"/>
    <w:rsid w:val="006C590C"/>
    <w:rsid w:val="006C5B0E"/>
    <w:rsid w:val="006C5C25"/>
    <w:rsid w:val="006C5C80"/>
    <w:rsid w:val="006C5CE5"/>
    <w:rsid w:val="006C605A"/>
    <w:rsid w:val="006C61AB"/>
    <w:rsid w:val="006C65B9"/>
    <w:rsid w:val="006C6A3B"/>
    <w:rsid w:val="006C6A7B"/>
    <w:rsid w:val="006C7193"/>
    <w:rsid w:val="006C7359"/>
    <w:rsid w:val="006C76B3"/>
    <w:rsid w:val="006C79BF"/>
    <w:rsid w:val="006C7A10"/>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57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8CB"/>
    <w:rsid w:val="006E5BC3"/>
    <w:rsid w:val="006E6188"/>
    <w:rsid w:val="006E6244"/>
    <w:rsid w:val="006E6FE0"/>
    <w:rsid w:val="006E704E"/>
    <w:rsid w:val="006E75B7"/>
    <w:rsid w:val="006E7E8C"/>
    <w:rsid w:val="006F024D"/>
    <w:rsid w:val="006F02FB"/>
    <w:rsid w:val="006F030A"/>
    <w:rsid w:val="006F0C34"/>
    <w:rsid w:val="006F11CB"/>
    <w:rsid w:val="006F1A6F"/>
    <w:rsid w:val="006F1B59"/>
    <w:rsid w:val="006F1CBC"/>
    <w:rsid w:val="006F1D99"/>
    <w:rsid w:val="006F1D9A"/>
    <w:rsid w:val="006F208E"/>
    <w:rsid w:val="006F20D3"/>
    <w:rsid w:val="006F21B2"/>
    <w:rsid w:val="006F229E"/>
    <w:rsid w:val="006F23FC"/>
    <w:rsid w:val="006F29E5"/>
    <w:rsid w:val="006F2B4B"/>
    <w:rsid w:val="006F2BF8"/>
    <w:rsid w:val="006F2EA1"/>
    <w:rsid w:val="006F3247"/>
    <w:rsid w:val="006F32E0"/>
    <w:rsid w:val="006F33E4"/>
    <w:rsid w:val="006F347B"/>
    <w:rsid w:val="006F3515"/>
    <w:rsid w:val="006F378F"/>
    <w:rsid w:val="006F390C"/>
    <w:rsid w:val="006F3B51"/>
    <w:rsid w:val="006F3E12"/>
    <w:rsid w:val="006F4519"/>
    <w:rsid w:val="006F4803"/>
    <w:rsid w:val="006F4B24"/>
    <w:rsid w:val="006F4D4A"/>
    <w:rsid w:val="006F4E1C"/>
    <w:rsid w:val="006F4F36"/>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10E8"/>
    <w:rsid w:val="00701BA9"/>
    <w:rsid w:val="00701EBC"/>
    <w:rsid w:val="007022A4"/>
    <w:rsid w:val="00702877"/>
    <w:rsid w:val="00703368"/>
    <w:rsid w:val="00703658"/>
    <w:rsid w:val="0070392D"/>
    <w:rsid w:val="00703932"/>
    <w:rsid w:val="007039A8"/>
    <w:rsid w:val="0070425B"/>
    <w:rsid w:val="00704A70"/>
    <w:rsid w:val="00704D05"/>
    <w:rsid w:val="00704D4A"/>
    <w:rsid w:val="00704EB2"/>
    <w:rsid w:val="00704F18"/>
    <w:rsid w:val="00705034"/>
    <w:rsid w:val="00705813"/>
    <w:rsid w:val="00705A46"/>
    <w:rsid w:val="00705AE5"/>
    <w:rsid w:val="00705C9C"/>
    <w:rsid w:val="00705CB5"/>
    <w:rsid w:val="007060A9"/>
    <w:rsid w:val="007063E1"/>
    <w:rsid w:val="00706B87"/>
    <w:rsid w:val="00706EF7"/>
    <w:rsid w:val="00707034"/>
    <w:rsid w:val="00707583"/>
    <w:rsid w:val="0070793C"/>
    <w:rsid w:val="00707A88"/>
    <w:rsid w:val="00707D6D"/>
    <w:rsid w:val="0071045B"/>
    <w:rsid w:val="00710559"/>
    <w:rsid w:val="007105C8"/>
    <w:rsid w:val="00710915"/>
    <w:rsid w:val="00710985"/>
    <w:rsid w:val="00710A7E"/>
    <w:rsid w:val="007111B8"/>
    <w:rsid w:val="0071154A"/>
    <w:rsid w:val="00711859"/>
    <w:rsid w:val="00711E7D"/>
    <w:rsid w:val="007122F9"/>
    <w:rsid w:val="0071230B"/>
    <w:rsid w:val="007123E7"/>
    <w:rsid w:val="00712A4D"/>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09F4"/>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551"/>
    <w:rsid w:val="007266D0"/>
    <w:rsid w:val="007266E5"/>
    <w:rsid w:val="00726909"/>
    <w:rsid w:val="00726C1C"/>
    <w:rsid w:val="00726FDF"/>
    <w:rsid w:val="00727101"/>
    <w:rsid w:val="00727B67"/>
    <w:rsid w:val="00727E7F"/>
    <w:rsid w:val="0073013F"/>
    <w:rsid w:val="0073083B"/>
    <w:rsid w:val="0073084E"/>
    <w:rsid w:val="00730892"/>
    <w:rsid w:val="00730AC0"/>
    <w:rsid w:val="0073110E"/>
    <w:rsid w:val="007312E7"/>
    <w:rsid w:val="007316EB"/>
    <w:rsid w:val="00731B34"/>
    <w:rsid w:val="00731D5B"/>
    <w:rsid w:val="0073209D"/>
    <w:rsid w:val="00732545"/>
    <w:rsid w:val="00732708"/>
    <w:rsid w:val="00733219"/>
    <w:rsid w:val="007334A3"/>
    <w:rsid w:val="007334C5"/>
    <w:rsid w:val="00733CBC"/>
    <w:rsid w:val="007343F2"/>
    <w:rsid w:val="0073446B"/>
    <w:rsid w:val="007344D1"/>
    <w:rsid w:val="00734A5A"/>
    <w:rsid w:val="00734B26"/>
    <w:rsid w:val="00734D12"/>
    <w:rsid w:val="00734EA0"/>
    <w:rsid w:val="00734ECE"/>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4"/>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860"/>
    <w:rsid w:val="00743FEB"/>
    <w:rsid w:val="007440E8"/>
    <w:rsid w:val="0074438D"/>
    <w:rsid w:val="0074458C"/>
    <w:rsid w:val="0074471E"/>
    <w:rsid w:val="0074473B"/>
    <w:rsid w:val="00744869"/>
    <w:rsid w:val="00744A3F"/>
    <w:rsid w:val="00744BA2"/>
    <w:rsid w:val="00744C4C"/>
    <w:rsid w:val="007455DC"/>
    <w:rsid w:val="007457A4"/>
    <w:rsid w:val="00745EFF"/>
    <w:rsid w:val="007466F1"/>
    <w:rsid w:val="007469C7"/>
    <w:rsid w:val="00746A93"/>
    <w:rsid w:val="00746A9C"/>
    <w:rsid w:val="00746EE5"/>
    <w:rsid w:val="007473CF"/>
    <w:rsid w:val="00747783"/>
    <w:rsid w:val="00747865"/>
    <w:rsid w:val="007479BE"/>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1F2"/>
    <w:rsid w:val="007574DA"/>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1C"/>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5D23"/>
    <w:rsid w:val="007665D3"/>
    <w:rsid w:val="00766662"/>
    <w:rsid w:val="0076698B"/>
    <w:rsid w:val="0076699B"/>
    <w:rsid w:val="00767A0B"/>
    <w:rsid w:val="00767ABA"/>
    <w:rsid w:val="00767C59"/>
    <w:rsid w:val="00767C9B"/>
    <w:rsid w:val="00767D13"/>
    <w:rsid w:val="0077007E"/>
    <w:rsid w:val="00770125"/>
    <w:rsid w:val="0077071D"/>
    <w:rsid w:val="0077086E"/>
    <w:rsid w:val="00770AE2"/>
    <w:rsid w:val="00770C4A"/>
    <w:rsid w:val="00770FD4"/>
    <w:rsid w:val="00771003"/>
    <w:rsid w:val="00771152"/>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255"/>
    <w:rsid w:val="00774365"/>
    <w:rsid w:val="00774621"/>
    <w:rsid w:val="007748CB"/>
    <w:rsid w:val="00774AB4"/>
    <w:rsid w:val="00774EC5"/>
    <w:rsid w:val="007754A1"/>
    <w:rsid w:val="007755C6"/>
    <w:rsid w:val="00775838"/>
    <w:rsid w:val="007763C0"/>
    <w:rsid w:val="0077671E"/>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63"/>
    <w:rsid w:val="00782D8D"/>
    <w:rsid w:val="00783631"/>
    <w:rsid w:val="007837AB"/>
    <w:rsid w:val="00783C4E"/>
    <w:rsid w:val="00783C74"/>
    <w:rsid w:val="00783C82"/>
    <w:rsid w:val="00783EBB"/>
    <w:rsid w:val="00784276"/>
    <w:rsid w:val="007842CF"/>
    <w:rsid w:val="00784318"/>
    <w:rsid w:val="0078474C"/>
    <w:rsid w:val="007847D8"/>
    <w:rsid w:val="00784896"/>
    <w:rsid w:val="00784BEF"/>
    <w:rsid w:val="00784C37"/>
    <w:rsid w:val="00784E10"/>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D74"/>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2A5"/>
    <w:rsid w:val="007A0661"/>
    <w:rsid w:val="007A0903"/>
    <w:rsid w:val="007A0AA3"/>
    <w:rsid w:val="007A11E8"/>
    <w:rsid w:val="007A1610"/>
    <w:rsid w:val="007A181A"/>
    <w:rsid w:val="007A29D2"/>
    <w:rsid w:val="007A2A53"/>
    <w:rsid w:val="007A2DB5"/>
    <w:rsid w:val="007A31E8"/>
    <w:rsid w:val="007A3259"/>
    <w:rsid w:val="007A32FF"/>
    <w:rsid w:val="007A337D"/>
    <w:rsid w:val="007A38B9"/>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35"/>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9E9"/>
    <w:rsid w:val="007C3EA5"/>
    <w:rsid w:val="007C3F4C"/>
    <w:rsid w:val="007C4053"/>
    <w:rsid w:val="007C44F3"/>
    <w:rsid w:val="007C532C"/>
    <w:rsid w:val="007C53D6"/>
    <w:rsid w:val="007C5419"/>
    <w:rsid w:val="007C57C7"/>
    <w:rsid w:val="007C5B79"/>
    <w:rsid w:val="007C5EB6"/>
    <w:rsid w:val="007C5FAF"/>
    <w:rsid w:val="007C63E7"/>
    <w:rsid w:val="007C6434"/>
    <w:rsid w:val="007C6881"/>
    <w:rsid w:val="007C6A40"/>
    <w:rsid w:val="007C6F56"/>
    <w:rsid w:val="007C7043"/>
    <w:rsid w:val="007C743F"/>
    <w:rsid w:val="007C79BC"/>
    <w:rsid w:val="007C7ABE"/>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8FD"/>
    <w:rsid w:val="007D2B08"/>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EF6"/>
    <w:rsid w:val="007E1868"/>
    <w:rsid w:val="007E1971"/>
    <w:rsid w:val="007E1A04"/>
    <w:rsid w:val="007E1B0B"/>
    <w:rsid w:val="007E21A0"/>
    <w:rsid w:val="007E24DF"/>
    <w:rsid w:val="007E27C2"/>
    <w:rsid w:val="007E27CC"/>
    <w:rsid w:val="007E29D6"/>
    <w:rsid w:val="007E2A08"/>
    <w:rsid w:val="007E2F12"/>
    <w:rsid w:val="007E2F31"/>
    <w:rsid w:val="007E3A27"/>
    <w:rsid w:val="007E3A62"/>
    <w:rsid w:val="007E3B6F"/>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0E"/>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735"/>
    <w:rsid w:val="007F4C4F"/>
    <w:rsid w:val="007F4CBE"/>
    <w:rsid w:val="007F4E92"/>
    <w:rsid w:val="007F5406"/>
    <w:rsid w:val="007F555E"/>
    <w:rsid w:val="007F598D"/>
    <w:rsid w:val="007F5B5C"/>
    <w:rsid w:val="007F5CB0"/>
    <w:rsid w:val="007F5DC6"/>
    <w:rsid w:val="007F61EB"/>
    <w:rsid w:val="007F6669"/>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6C8"/>
    <w:rsid w:val="00803914"/>
    <w:rsid w:val="008039C0"/>
    <w:rsid w:val="0080422B"/>
    <w:rsid w:val="00804A63"/>
    <w:rsid w:val="00804DCC"/>
    <w:rsid w:val="00804E53"/>
    <w:rsid w:val="008051BD"/>
    <w:rsid w:val="00805661"/>
    <w:rsid w:val="00805700"/>
    <w:rsid w:val="00805F9E"/>
    <w:rsid w:val="008062D0"/>
    <w:rsid w:val="0080671D"/>
    <w:rsid w:val="00806B5C"/>
    <w:rsid w:val="00806B6B"/>
    <w:rsid w:val="00806BB9"/>
    <w:rsid w:val="00806F31"/>
    <w:rsid w:val="00807172"/>
    <w:rsid w:val="008072A8"/>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33A"/>
    <w:rsid w:val="0081288C"/>
    <w:rsid w:val="0081290B"/>
    <w:rsid w:val="00812CE8"/>
    <w:rsid w:val="00812E91"/>
    <w:rsid w:val="00812F54"/>
    <w:rsid w:val="00813000"/>
    <w:rsid w:val="0081304C"/>
    <w:rsid w:val="00813332"/>
    <w:rsid w:val="0081336D"/>
    <w:rsid w:val="00813674"/>
    <w:rsid w:val="00813759"/>
    <w:rsid w:val="00813C53"/>
    <w:rsid w:val="00813E0F"/>
    <w:rsid w:val="00814162"/>
    <w:rsid w:val="00814326"/>
    <w:rsid w:val="00814341"/>
    <w:rsid w:val="0081472C"/>
    <w:rsid w:val="0081487E"/>
    <w:rsid w:val="00814C70"/>
    <w:rsid w:val="00814FA2"/>
    <w:rsid w:val="0081522D"/>
    <w:rsid w:val="008152DB"/>
    <w:rsid w:val="008152F4"/>
    <w:rsid w:val="008154D7"/>
    <w:rsid w:val="00815584"/>
    <w:rsid w:val="008155B7"/>
    <w:rsid w:val="00815798"/>
    <w:rsid w:val="00815A91"/>
    <w:rsid w:val="00815E53"/>
    <w:rsid w:val="00816082"/>
    <w:rsid w:val="008160EF"/>
    <w:rsid w:val="0081618D"/>
    <w:rsid w:val="008162AE"/>
    <w:rsid w:val="00816310"/>
    <w:rsid w:val="008163F4"/>
    <w:rsid w:val="0081657B"/>
    <w:rsid w:val="00816848"/>
    <w:rsid w:val="008168B3"/>
    <w:rsid w:val="00816BCA"/>
    <w:rsid w:val="00816C75"/>
    <w:rsid w:val="00816D7A"/>
    <w:rsid w:val="00816F03"/>
    <w:rsid w:val="00816FB5"/>
    <w:rsid w:val="00817059"/>
    <w:rsid w:val="00817910"/>
    <w:rsid w:val="008179B6"/>
    <w:rsid w:val="00817EB9"/>
    <w:rsid w:val="00817FCE"/>
    <w:rsid w:val="00820315"/>
    <w:rsid w:val="00820B6D"/>
    <w:rsid w:val="00820D12"/>
    <w:rsid w:val="00820FD7"/>
    <w:rsid w:val="0082100A"/>
    <w:rsid w:val="008212E4"/>
    <w:rsid w:val="00821537"/>
    <w:rsid w:val="0082219B"/>
    <w:rsid w:val="00822663"/>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14A1"/>
    <w:rsid w:val="00831674"/>
    <w:rsid w:val="008316D3"/>
    <w:rsid w:val="008317AF"/>
    <w:rsid w:val="00831EEB"/>
    <w:rsid w:val="00831FFB"/>
    <w:rsid w:val="00832197"/>
    <w:rsid w:val="008322AA"/>
    <w:rsid w:val="008326D8"/>
    <w:rsid w:val="008335BC"/>
    <w:rsid w:val="0083392E"/>
    <w:rsid w:val="00833B5D"/>
    <w:rsid w:val="00833BC3"/>
    <w:rsid w:val="00833EAF"/>
    <w:rsid w:val="008340C9"/>
    <w:rsid w:val="008340F5"/>
    <w:rsid w:val="00834483"/>
    <w:rsid w:val="0083475B"/>
    <w:rsid w:val="00834F8A"/>
    <w:rsid w:val="00835184"/>
    <w:rsid w:val="008351F7"/>
    <w:rsid w:val="00835607"/>
    <w:rsid w:val="008359B6"/>
    <w:rsid w:val="00835A7F"/>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1CCB"/>
    <w:rsid w:val="00842829"/>
    <w:rsid w:val="00842CE0"/>
    <w:rsid w:val="008430C3"/>
    <w:rsid w:val="008433BB"/>
    <w:rsid w:val="0084340E"/>
    <w:rsid w:val="00843888"/>
    <w:rsid w:val="00843938"/>
    <w:rsid w:val="00843959"/>
    <w:rsid w:val="0084420C"/>
    <w:rsid w:val="0084466C"/>
    <w:rsid w:val="00844C61"/>
    <w:rsid w:val="00845502"/>
    <w:rsid w:val="0084562C"/>
    <w:rsid w:val="00845D6E"/>
    <w:rsid w:val="00846242"/>
    <w:rsid w:val="00846479"/>
    <w:rsid w:val="00846B59"/>
    <w:rsid w:val="00846E4B"/>
    <w:rsid w:val="008470F2"/>
    <w:rsid w:val="0084727D"/>
    <w:rsid w:val="0084751E"/>
    <w:rsid w:val="00847883"/>
    <w:rsid w:val="00847AA6"/>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57F2C"/>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06A"/>
    <w:rsid w:val="00863752"/>
    <w:rsid w:val="00863949"/>
    <w:rsid w:val="00864043"/>
    <w:rsid w:val="008646EC"/>
    <w:rsid w:val="00864756"/>
    <w:rsid w:val="008657AB"/>
    <w:rsid w:val="00865853"/>
    <w:rsid w:val="00865C6B"/>
    <w:rsid w:val="00865DA2"/>
    <w:rsid w:val="008660BE"/>
    <w:rsid w:val="0086665A"/>
    <w:rsid w:val="0086693C"/>
    <w:rsid w:val="00866D5F"/>
    <w:rsid w:val="00866E26"/>
    <w:rsid w:val="0086780A"/>
    <w:rsid w:val="00867941"/>
    <w:rsid w:val="00867B1A"/>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61"/>
    <w:rsid w:val="008729B7"/>
    <w:rsid w:val="00873025"/>
    <w:rsid w:val="008731ED"/>
    <w:rsid w:val="00873523"/>
    <w:rsid w:val="00873700"/>
    <w:rsid w:val="00873B38"/>
    <w:rsid w:val="00873B94"/>
    <w:rsid w:val="00873DFF"/>
    <w:rsid w:val="00873EBC"/>
    <w:rsid w:val="008744B8"/>
    <w:rsid w:val="008746E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161"/>
    <w:rsid w:val="00880ECF"/>
    <w:rsid w:val="00881292"/>
    <w:rsid w:val="0088129D"/>
    <w:rsid w:val="008812BB"/>
    <w:rsid w:val="00881371"/>
    <w:rsid w:val="008814FB"/>
    <w:rsid w:val="008816C1"/>
    <w:rsid w:val="00881793"/>
    <w:rsid w:val="0088207C"/>
    <w:rsid w:val="008822D4"/>
    <w:rsid w:val="0088249A"/>
    <w:rsid w:val="008828EC"/>
    <w:rsid w:val="00882C58"/>
    <w:rsid w:val="00883093"/>
    <w:rsid w:val="008830A8"/>
    <w:rsid w:val="008832F4"/>
    <w:rsid w:val="008833DA"/>
    <w:rsid w:val="00883435"/>
    <w:rsid w:val="00883643"/>
    <w:rsid w:val="00884324"/>
    <w:rsid w:val="0088479B"/>
    <w:rsid w:val="00884A6F"/>
    <w:rsid w:val="00884A90"/>
    <w:rsid w:val="00884C5A"/>
    <w:rsid w:val="00884E1B"/>
    <w:rsid w:val="00884ED0"/>
    <w:rsid w:val="00884EDB"/>
    <w:rsid w:val="00885157"/>
    <w:rsid w:val="00885536"/>
    <w:rsid w:val="008856FE"/>
    <w:rsid w:val="008857A8"/>
    <w:rsid w:val="00885907"/>
    <w:rsid w:val="00885F24"/>
    <w:rsid w:val="00885F72"/>
    <w:rsid w:val="00886157"/>
    <w:rsid w:val="0088633B"/>
    <w:rsid w:val="008863D2"/>
    <w:rsid w:val="0088684A"/>
    <w:rsid w:val="008870AF"/>
    <w:rsid w:val="00887251"/>
    <w:rsid w:val="008872BD"/>
    <w:rsid w:val="008872C9"/>
    <w:rsid w:val="008875B2"/>
    <w:rsid w:val="00887F51"/>
    <w:rsid w:val="0089008D"/>
    <w:rsid w:val="008906F0"/>
    <w:rsid w:val="008909F3"/>
    <w:rsid w:val="00891026"/>
    <w:rsid w:val="008911D5"/>
    <w:rsid w:val="00891234"/>
    <w:rsid w:val="008912D7"/>
    <w:rsid w:val="00891B2F"/>
    <w:rsid w:val="00891E07"/>
    <w:rsid w:val="008920B6"/>
    <w:rsid w:val="00892539"/>
    <w:rsid w:val="0089273A"/>
    <w:rsid w:val="0089289B"/>
    <w:rsid w:val="00893007"/>
    <w:rsid w:val="00893099"/>
    <w:rsid w:val="008954EC"/>
    <w:rsid w:val="008955E3"/>
    <w:rsid w:val="008958CB"/>
    <w:rsid w:val="00895BF0"/>
    <w:rsid w:val="008962DC"/>
    <w:rsid w:val="00896440"/>
    <w:rsid w:val="00896452"/>
    <w:rsid w:val="00896519"/>
    <w:rsid w:val="0089663F"/>
    <w:rsid w:val="00896F59"/>
    <w:rsid w:val="00896F72"/>
    <w:rsid w:val="00897024"/>
    <w:rsid w:val="0089799E"/>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315"/>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B08"/>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5AC"/>
    <w:rsid w:val="008B3627"/>
    <w:rsid w:val="008B3765"/>
    <w:rsid w:val="008B37FF"/>
    <w:rsid w:val="008B39AB"/>
    <w:rsid w:val="008B3C1C"/>
    <w:rsid w:val="008B4227"/>
    <w:rsid w:val="008B4C55"/>
    <w:rsid w:val="008B4D3E"/>
    <w:rsid w:val="008B4D69"/>
    <w:rsid w:val="008B4D9D"/>
    <w:rsid w:val="008B511E"/>
    <w:rsid w:val="008B5632"/>
    <w:rsid w:val="008B5701"/>
    <w:rsid w:val="008B6087"/>
    <w:rsid w:val="008B62BE"/>
    <w:rsid w:val="008B63FE"/>
    <w:rsid w:val="008B6540"/>
    <w:rsid w:val="008B66BF"/>
    <w:rsid w:val="008B6C52"/>
    <w:rsid w:val="008B7102"/>
    <w:rsid w:val="008B7199"/>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74A"/>
    <w:rsid w:val="008C3A18"/>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0DB"/>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0F"/>
    <w:rsid w:val="008D5A43"/>
    <w:rsid w:val="008D5EF2"/>
    <w:rsid w:val="008D669F"/>
    <w:rsid w:val="008D6703"/>
    <w:rsid w:val="008D6C16"/>
    <w:rsid w:val="008D6CFE"/>
    <w:rsid w:val="008D7006"/>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E0E"/>
    <w:rsid w:val="008E5FCF"/>
    <w:rsid w:val="008E600C"/>
    <w:rsid w:val="008E602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4E"/>
    <w:rsid w:val="008F12DB"/>
    <w:rsid w:val="008F1FB4"/>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248"/>
    <w:rsid w:val="00900472"/>
    <w:rsid w:val="009008D0"/>
    <w:rsid w:val="009009DE"/>
    <w:rsid w:val="00900C98"/>
    <w:rsid w:val="00900DAE"/>
    <w:rsid w:val="00900EE2"/>
    <w:rsid w:val="00901A34"/>
    <w:rsid w:val="00901C14"/>
    <w:rsid w:val="00901C75"/>
    <w:rsid w:val="00901F92"/>
    <w:rsid w:val="00902085"/>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4F1"/>
    <w:rsid w:val="00907520"/>
    <w:rsid w:val="0090763E"/>
    <w:rsid w:val="00907725"/>
    <w:rsid w:val="00907819"/>
    <w:rsid w:val="00907E8A"/>
    <w:rsid w:val="00907FA6"/>
    <w:rsid w:val="00910278"/>
    <w:rsid w:val="0091046E"/>
    <w:rsid w:val="00910494"/>
    <w:rsid w:val="009105E9"/>
    <w:rsid w:val="00910AD8"/>
    <w:rsid w:val="009114B4"/>
    <w:rsid w:val="00911712"/>
    <w:rsid w:val="00911B7A"/>
    <w:rsid w:val="0091230A"/>
    <w:rsid w:val="00912498"/>
    <w:rsid w:val="00912604"/>
    <w:rsid w:val="00912E8D"/>
    <w:rsid w:val="0091306D"/>
    <w:rsid w:val="009135C6"/>
    <w:rsid w:val="00913759"/>
    <w:rsid w:val="00913815"/>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EC4"/>
    <w:rsid w:val="00922F12"/>
    <w:rsid w:val="0092341D"/>
    <w:rsid w:val="00923742"/>
    <w:rsid w:val="00923827"/>
    <w:rsid w:val="00923922"/>
    <w:rsid w:val="00923B68"/>
    <w:rsid w:val="00923C5D"/>
    <w:rsid w:val="00924005"/>
    <w:rsid w:val="0092417C"/>
    <w:rsid w:val="00924321"/>
    <w:rsid w:val="0092450A"/>
    <w:rsid w:val="009247A6"/>
    <w:rsid w:val="00924A23"/>
    <w:rsid w:val="00925447"/>
    <w:rsid w:val="0092574F"/>
    <w:rsid w:val="00926073"/>
    <w:rsid w:val="0092662C"/>
    <w:rsid w:val="009268CC"/>
    <w:rsid w:val="009268FB"/>
    <w:rsid w:val="009269A8"/>
    <w:rsid w:val="009269EC"/>
    <w:rsid w:val="00926A9B"/>
    <w:rsid w:val="00926B37"/>
    <w:rsid w:val="00927211"/>
    <w:rsid w:val="009273EC"/>
    <w:rsid w:val="009274CF"/>
    <w:rsid w:val="00927BBF"/>
    <w:rsid w:val="00927CB3"/>
    <w:rsid w:val="00927D48"/>
    <w:rsid w:val="00927F75"/>
    <w:rsid w:val="0093057F"/>
    <w:rsid w:val="00930AFA"/>
    <w:rsid w:val="00931785"/>
    <w:rsid w:val="00931C3D"/>
    <w:rsid w:val="00932047"/>
    <w:rsid w:val="0093204B"/>
    <w:rsid w:val="009321ED"/>
    <w:rsid w:val="0093235F"/>
    <w:rsid w:val="0093256F"/>
    <w:rsid w:val="00932940"/>
    <w:rsid w:val="00933173"/>
    <w:rsid w:val="009334A5"/>
    <w:rsid w:val="00933F34"/>
    <w:rsid w:val="009341A5"/>
    <w:rsid w:val="009341B2"/>
    <w:rsid w:val="00934277"/>
    <w:rsid w:val="00934345"/>
    <w:rsid w:val="0093459C"/>
    <w:rsid w:val="00934AA0"/>
    <w:rsid w:val="00934B44"/>
    <w:rsid w:val="00934EBE"/>
    <w:rsid w:val="0093525C"/>
    <w:rsid w:val="009355EB"/>
    <w:rsid w:val="00935689"/>
    <w:rsid w:val="0093576E"/>
    <w:rsid w:val="00935CAC"/>
    <w:rsid w:val="009361CA"/>
    <w:rsid w:val="00936236"/>
    <w:rsid w:val="00936400"/>
    <w:rsid w:val="0093682F"/>
    <w:rsid w:val="00936D01"/>
    <w:rsid w:val="0093734F"/>
    <w:rsid w:val="00937716"/>
    <w:rsid w:val="00937CF3"/>
    <w:rsid w:val="0094029D"/>
    <w:rsid w:val="009403BD"/>
    <w:rsid w:val="00940A49"/>
    <w:rsid w:val="00940A69"/>
    <w:rsid w:val="00940CA3"/>
    <w:rsid w:val="00940D71"/>
    <w:rsid w:val="00940DC6"/>
    <w:rsid w:val="009411A4"/>
    <w:rsid w:val="0094120B"/>
    <w:rsid w:val="00941687"/>
    <w:rsid w:val="00941C46"/>
    <w:rsid w:val="00941D46"/>
    <w:rsid w:val="00941ECC"/>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416"/>
    <w:rsid w:val="0094465B"/>
    <w:rsid w:val="0094495A"/>
    <w:rsid w:val="0094537B"/>
    <w:rsid w:val="00945D40"/>
    <w:rsid w:val="00945DB8"/>
    <w:rsid w:val="00945F1F"/>
    <w:rsid w:val="0094600B"/>
    <w:rsid w:val="00946090"/>
    <w:rsid w:val="00946428"/>
    <w:rsid w:val="009465F2"/>
    <w:rsid w:val="00946B07"/>
    <w:rsid w:val="00946E4C"/>
    <w:rsid w:val="00947083"/>
    <w:rsid w:val="0094749B"/>
    <w:rsid w:val="009474DA"/>
    <w:rsid w:val="0094757B"/>
    <w:rsid w:val="00947679"/>
    <w:rsid w:val="00947FCF"/>
    <w:rsid w:val="009500A2"/>
    <w:rsid w:val="009507C8"/>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363"/>
    <w:rsid w:val="009554A6"/>
    <w:rsid w:val="00955580"/>
    <w:rsid w:val="009560A8"/>
    <w:rsid w:val="00956689"/>
    <w:rsid w:val="00956935"/>
    <w:rsid w:val="00956A98"/>
    <w:rsid w:val="00957263"/>
    <w:rsid w:val="00957557"/>
    <w:rsid w:val="00957A03"/>
    <w:rsid w:val="00960068"/>
    <w:rsid w:val="00960113"/>
    <w:rsid w:val="00960991"/>
    <w:rsid w:val="00960AC5"/>
    <w:rsid w:val="00960B06"/>
    <w:rsid w:val="00960D7B"/>
    <w:rsid w:val="00960DA0"/>
    <w:rsid w:val="00960DCC"/>
    <w:rsid w:val="00961541"/>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B91"/>
    <w:rsid w:val="00970EE2"/>
    <w:rsid w:val="00970F3C"/>
    <w:rsid w:val="00971390"/>
    <w:rsid w:val="00971553"/>
    <w:rsid w:val="009717AA"/>
    <w:rsid w:val="00971C20"/>
    <w:rsid w:val="00972A19"/>
    <w:rsid w:val="0097304E"/>
    <w:rsid w:val="00973173"/>
    <w:rsid w:val="009732AD"/>
    <w:rsid w:val="00973654"/>
    <w:rsid w:val="0097374F"/>
    <w:rsid w:val="00973BA2"/>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38D"/>
    <w:rsid w:val="00980834"/>
    <w:rsid w:val="009809E7"/>
    <w:rsid w:val="00980CC3"/>
    <w:rsid w:val="009812F7"/>
    <w:rsid w:val="009814E3"/>
    <w:rsid w:val="00981BEC"/>
    <w:rsid w:val="00981DFA"/>
    <w:rsid w:val="00981E67"/>
    <w:rsid w:val="00981ED5"/>
    <w:rsid w:val="009822F5"/>
    <w:rsid w:val="00982396"/>
    <w:rsid w:val="0098262E"/>
    <w:rsid w:val="009829D8"/>
    <w:rsid w:val="0098308D"/>
    <w:rsid w:val="00983961"/>
    <w:rsid w:val="00984052"/>
    <w:rsid w:val="009846AF"/>
    <w:rsid w:val="0098487E"/>
    <w:rsid w:val="00984AED"/>
    <w:rsid w:val="00984B8C"/>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8FF"/>
    <w:rsid w:val="00990CA5"/>
    <w:rsid w:val="00990DAF"/>
    <w:rsid w:val="00991287"/>
    <w:rsid w:val="00991577"/>
    <w:rsid w:val="009915CB"/>
    <w:rsid w:val="0099160F"/>
    <w:rsid w:val="00991695"/>
    <w:rsid w:val="0099183F"/>
    <w:rsid w:val="00991BA0"/>
    <w:rsid w:val="0099213B"/>
    <w:rsid w:val="009921D4"/>
    <w:rsid w:val="0099261B"/>
    <w:rsid w:val="0099285E"/>
    <w:rsid w:val="00992CFB"/>
    <w:rsid w:val="00992D91"/>
    <w:rsid w:val="00992F02"/>
    <w:rsid w:val="00993463"/>
    <w:rsid w:val="00993908"/>
    <w:rsid w:val="0099394B"/>
    <w:rsid w:val="00993A72"/>
    <w:rsid w:val="0099431B"/>
    <w:rsid w:val="00994D12"/>
    <w:rsid w:val="00995012"/>
    <w:rsid w:val="009953CD"/>
    <w:rsid w:val="009954B8"/>
    <w:rsid w:val="00995584"/>
    <w:rsid w:val="00995AB2"/>
    <w:rsid w:val="00995E19"/>
    <w:rsid w:val="00995F06"/>
    <w:rsid w:val="0099614C"/>
    <w:rsid w:val="0099617F"/>
    <w:rsid w:val="0099644D"/>
    <w:rsid w:val="0099664D"/>
    <w:rsid w:val="009966B0"/>
    <w:rsid w:val="00996889"/>
    <w:rsid w:val="0099699A"/>
    <w:rsid w:val="009974CA"/>
    <w:rsid w:val="00997746"/>
    <w:rsid w:val="009978AE"/>
    <w:rsid w:val="00997D2B"/>
    <w:rsid w:val="009A07CA"/>
    <w:rsid w:val="009A0C74"/>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B50"/>
    <w:rsid w:val="009A55E6"/>
    <w:rsid w:val="009A56B1"/>
    <w:rsid w:val="009A59C1"/>
    <w:rsid w:val="009A5C43"/>
    <w:rsid w:val="009A5EC0"/>
    <w:rsid w:val="009A62ED"/>
    <w:rsid w:val="009A635C"/>
    <w:rsid w:val="009A6653"/>
    <w:rsid w:val="009A6667"/>
    <w:rsid w:val="009A6854"/>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2D6"/>
    <w:rsid w:val="009B39C1"/>
    <w:rsid w:val="009B47FB"/>
    <w:rsid w:val="009B4C67"/>
    <w:rsid w:val="009B4D2F"/>
    <w:rsid w:val="009B4D6D"/>
    <w:rsid w:val="009B5436"/>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DD2"/>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2FA1"/>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827"/>
    <w:rsid w:val="009C7BF0"/>
    <w:rsid w:val="009C7F5F"/>
    <w:rsid w:val="009D0021"/>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4A"/>
    <w:rsid w:val="009D3C79"/>
    <w:rsid w:val="009D3FC1"/>
    <w:rsid w:val="009D40FB"/>
    <w:rsid w:val="009D4250"/>
    <w:rsid w:val="009D504E"/>
    <w:rsid w:val="009D5318"/>
    <w:rsid w:val="009D5380"/>
    <w:rsid w:val="009D5AF9"/>
    <w:rsid w:val="009D651C"/>
    <w:rsid w:val="009D6618"/>
    <w:rsid w:val="009D68B3"/>
    <w:rsid w:val="009D6914"/>
    <w:rsid w:val="009D6B0A"/>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DEE"/>
    <w:rsid w:val="009E2F50"/>
    <w:rsid w:val="009E2FB1"/>
    <w:rsid w:val="009E3002"/>
    <w:rsid w:val="009E374C"/>
    <w:rsid w:val="009E38AB"/>
    <w:rsid w:val="009E39B5"/>
    <w:rsid w:val="009E3ABD"/>
    <w:rsid w:val="009E3D27"/>
    <w:rsid w:val="009E3DC7"/>
    <w:rsid w:val="009E3EAB"/>
    <w:rsid w:val="009E3EF4"/>
    <w:rsid w:val="009E3F81"/>
    <w:rsid w:val="009E4011"/>
    <w:rsid w:val="009E4586"/>
    <w:rsid w:val="009E4634"/>
    <w:rsid w:val="009E4772"/>
    <w:rsid w:val="009E4815"/>
    <w:rsid w:val="009E4859"/>
    <w:rsid w:val="009E4EDB"/>
    <w:rsid w:val="009E540B"/>
    <w:rsid w:val="009E5A2F"/>
    <w:rsid w:val="009E5A86"/>
    <w:rsid w:val="009E68B4"/>
    <w:rsid w:val="009E6E98"/>
    <w:rsid w:val="009E6E9B"/>
    <w:rsid w:val="009E74D5"/>
    <w:rsid w:val="009E75D9"/>
    <w:rsid w:val="009E792E"/>
    <w:rsid w:val="009F062A"/>
    <w:rsid w:val="009F0BDB"/>
    <w:rsid w:val="009F0E72"/>
    <w:rsid w:val="009F14D1"/>
    <w:rsid w:val="009F1689"/>
    <w:rsid w:val="009F1726"/>
    <w:rsid w:val="009F1990"/>
    <w:rsid w:val="009F1D36"/>
    <w:rsid w:val="009F1D93"/>
    <w:rsid w:val="009F22E4"/>
    <w:rsid w:val="009F232D"/>
    <w:rsid w:val="009F23CF"/>
    <w:rsid w:val="009F248E"/>
    <w:rsid w:val="009F29F3"/>
    <w:rsid w:val="009F37E3"/>
    <w:rsid w:val="009F401A"/>
    <w:rsid w:val="009F44C9"/>
    <w:rsid w:val="009F477D"/>
    <w:rsid w:val="009F4D33"/>
    <w:rsid w:val="009F4F97"/>
    <w:rsid w:val="009F532C"/>
    <w:rsid w:val="009F5883"/>
    <w:rsid w:val="009F5B7F"/>
    <w:rsid w:val="009F66FC"/>
    <w:rsid w:val="009F6A0B"/>
    <w:rsid w:val="009F6CA4"/>
    <w:rsid w:val="009F77F0"/>
    <w:rsid w:val="009F7D5A"/>
    <w:rsid w:val="00A00361"/>
    <w:rsid w:val="00A00391"/>
    <w:rsid w:val="00A00830"/>
    <w:rsid w:val="00A0089F"/>
    <w:rsid w:val="00A00D6C"/>
    <w:rsid w:val="00A0105D"/>
    <w:rsid w:val="00A011BC"/>
    <w:rsid w:val="00A01A07"/>
    <w:rsid w:val="00A01AE4"/>
    <w:rsid w:val="00A01CA6"/>
    <w:rsid w:val="00A020BD"/>
    <w:rsid w:val="00A0257B"/>
    <w:rsid w:val="00A0289C"/>
    <w:rsid w:val="00A02C60"/>
    <w:rsid w:val="00A0300D"/>
    <w:rsid w:val="00A03383"/>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10078"/>
    <w:rsid w:val="00A104AB"/>
    <w:rsid w:val="00A10A86"/>
    <w:rsid w:val="00A10F56"/>
    <w:rsid w:val="00A113BD"/>
    <w:rsid w:val="00A113FC"/>
    <w:rsid w:val="00A11492"/>
    <w:rsid w:val="00A11C07"/>
    <w:rsid w:val="00A11DAD"/>
    <w:rsid w:val="00A11EFA"/>
    <w:rsid w:val="00A12599"/>
    <w:rsid w:val="00A1265D"/>
    <w:rsid w:val="00A126F1"/>
    <w:rsid w:val="00A128E7"/>
    <w:rsid w:val="00A12D86"/>
    <w:rsid w:val="00A12D95"/>
    <w:rsid w:val="00A13122"/>
    <w:rsid w:val="00A136D7"/>
    <w:rsid w:val="00A137D0"/>
    <w:rsid w:val="00A13922"/>
    <w:rsid w:val="00A13924"/>
    <w:rsid w:val="00A143AB"/>
    <w:rsid w:val="00A1462B"/>
    <w:rsid w:val="00A149A2"/>
    <w:rsid w:val="00A15026"/>
    <w:rsid w:val="00A150EC"/>
    <w:rsid w:val="00A152BB"/>
    <w:rsid w:val="00A15749"/>
    <w:rsid w:val="00A15CDD"/>
    <w:rsid w:val="00A1615F"/>
    <w:rsid w:val="00A16488"/>
    <w:rsid w:val="00A16A71"/>
    <w:rsid w:val="00A16EBA"/>
    <w:rsid w:val="00A17736"/>
    <w:rsid w:val="00A201C9"/>
    <w:rsid w:val="00A202C0"/>
    <w:rsid w:val="00A2054D"/>
    <w:rsid w:val="00A205BB"/>
    <w:rsid w:val="00A20616"/>
    <w:rsid w:val="00A2066F"/>
    <w:rsid w:val="00A208F0"/>
    <w:rsid w:val="00A211EA"/>
    <w:rsid w:val="00A2140E"/>
    <w:rsid w:val="00A21836"/>
    <w:rsid w:val="00A2184D"/>
    <w:rsid w:val="00A2194D"/>
    <w:rsid w:val="00A21E5F"/>
    <w:rsid w:val="00A220EA"/>
    <w:rsid w:val="00A222AF"/>
    <w:rsid w:val="00A22451"/>
    <w:rsid w:val="00A22E40"/>
    <w:rsid w:val="00A22E75"/>
    <w:rsid w:val="00A23059"/>
    <w:rsid w:val="00A231E5"/>
    <w:rsid w:val="00A231F8"/>
    <w:rsid w:val="00A234B5"/>
    <w:rsid w:val="00A23F43"/>
    <w:rsid w:val="00A23FC9"/>
    <w:rsid w:val="00A24100"/>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8B"/>
    <w:rsid w:val="00A276B7"/>
    <w:rsid w:val="00A276E4"/>
    <w:rsid w:val="00A27763"/>
    <w:rsid w:val="00A27D1C"/>
    <w:rsid w:val="00A302BB"/>
    <w:rsid w:val="00A304B7"/>
    <w:rsid w:val="00A30683"/>
    <w:rsid w:val="00A30B36"/>
    <w:rsid w:val="00A3122E"/>
    <w:rsid w:val="00A31440"/>
    <w:rsid w:val="00A315B9"/>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5EFB"/>
    <w:rsid w:val="00A35FEA"/>
    <w:rsid w:val="00A3625B"/>
    <w:rsid w:val="00A3627E"/>
    <w:rsid w:val="00A36668"/>
    <w:rsid w:val="00A367A8"/>
    <w:rsid w:val="00A36BDC"/>
    <w:rsid w:val="00A378CB"/>
    <w:rsid w:val="00A37C27"/>
    <w:rsid w:val="00A40022"/>
    <w:rsid w:val="00A400DB"/>
    <w:rsid w:val="00A40166"/>
    <w:rsid w:val="00A40187"/>
    <w:rsid w:val="00A402B1"/>
    <w:rsid w:val="00A40371"/>
    <w:rsid w:val="00A407EE"/>
    <w:rsid w:val="00A40DA8"/>
    <w:rsid w:val="00A41237"/>
    <w:rsid w:val="00A4135C"/>
    <w:rsid w:val="00A41360"/>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3F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C92"/>
    <w:rsid w:val="00A51E6C"/>
    <w:rsid w:val="00A52200"/>
    <w:rsid w:val="00A5245C"/>
    <w:rsid w:val="00A524FC"/>
    <w:rsid w:val="00A525BC"/>
    <w:rsid w:val="00A5295E"/>
    <w:rsid w:val="00A52CC1"/>
    <w:rsid w:val="00A53579"/>
    <w:rsid w:val="00A53BF0"/>
    <w:rsid w:val="00A53C98"/>
    <w:rsid w:val="00A54103"/>
    <w:rsid w:val="00A541ED"/>
    <w:rsid w:val="00A5475A"/>
    <w:rsid w:val="00A54F6B"/>
    <w:rsid w:val="00A54F6F"/>
    <w:rsid w:val="00A54FBA"/>
    <w:rsid w:val="00A5508C"/>
    <w:rsid w:val="00A551FE"/>
    <w:rsid w:val="00A55469"/>
    <w:rsid w:val="00A55CC2"/>
    <w:rsid w:val="00A56027"/>
    <w:rsid w:val="00A561AB"/>
    <w:rsid w:val="00A566B2"/>
    <w:rsid w:val="00A56B96"/>
    <w:rsid w:val="00A57731"/>
    <w:rsid w:val="00A57BEC"/>
    <w:rsid w:val="00A6003E"/>
    <w:rsid w:val="00A6033E"/>
    <w:rsid w:val="00A6045E"/>
    <w:rsid w:val="00A60EA0"/>
    <w:rsid w:val="00A615C4"/>
    <w:rsid w:val="00A618F7"/>
    <w:rsid w:val="00A6229A"/>
    <w:rsid w:val="00A6267C"/>
    <w:rsid w:val="00A62705"/>
    <w:rsid w:val="00A62AA0"/>
    <w:rsid w:val="00A62EB4"/>
    <w:rsid w:val="00A62F54"/>
    <w:rsid w:val="00A6304A"/>
    <w:rsid w:val="00A63ABF"/>
    <w:rsid w:val="00A63C59"/>
    <w:rsid w:val="00A63CA0"/>
    <w:rsid w:val="00A63EA4"/>
    <w:rsid w:val="00A63EA9"/>
    <w:rsid w:val="00A6443A"/>
    <w:rsid w:val="00A649D9"/>
    <w:rsid w:val="00A64CC7"/>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BEA"/>
    <w:rsid w:val="00A72DBF"/>
    <w:rsid w:val="00A73023"/>
    <w:rsid w:val="00A737D1"/>
    <w:rsid w:val="00A73AE0"/>
    <w:rsid w:val="00A73C61"/>
    <w:rsid w:val="00A73D05"/>
    <w:rsid w:val="00A73E5E"/>
    <w:rsid w:val="00A743C4"/>
    <w:rsid w:val="00A743EF"/>
    <w:rsid w:val="00A7495A"/>
    <w:rsid w:val="00A75655"/>
    <w:rsid w:val="00A75E65"/>
    <w:rsid w:val="00A76098"/>
    <w:rsid w:val="00A7626D"/>
    <w:rsid w:val="00A762DC"/>
    <w:rsid w:val="00A76522"/>
    <w:rsid w:val="00A76AE1"/>
    <w:rsid w:val="00A76CC0"/>
    <w:rsid w:val="00A77416"/>
    <w:rsid w:val="00A77468"/>
    <w:rsid w:val="00A77979"/>
    <w:rsid w:val="00A77BD8"/>
    <w:rsid w:val="00A77EA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2CE"/>
    <w:rsid w:val="00A87307"/>
    <w:rsid w:val="00A87695"/>
    <w:rsid w:val="00A8795C"/>
    <w:rsid w:val="00A87AD3"/>
    <w:rsid w:val="00A87C84"/>
    <w:rsid w:val="00A87CFF"/>
    <w:rsid w:val="00A90432"/>
    <w:rsid w:val="00A90444"/>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C0A"/>
    <w:rsid w:val="00A94EC8"/>
    <w:rsid w:val="00A95075"/>
    <w:rsid w:val="00A951CD"/>
    <w:rsid w:val="00A95201"/>
    <w:rsid w:val="00A9522B"/>
    <w:rsid w:val="00A95461"/>
    <w:rsid w:val="00A95487"/>
    <w:rsid w:val="00A954D3"/>
    <w:rsid w:val="00A9557A"/>
    <w:rsid w:val="00A9593D"/>
    <w:rsid w:val="00A95A4C"/>
    <w:rsid w:val="00A95FDF"/>
    <w:rsid w:val="00A966E9"/>
    <w:rsid w:val="00A966EC"/>
    <w:rsid w:val="00A969ED"/>
    <w:rsid w:val="00A96C8D"/>
    <w:rsid w:val="00A96D95"/>
    <w:rsid w:val="00A971EA"/>
    <w:rsid w:val="00A97565"/>
    <w:rsid w:val="00A9789A"/>
    <w:rsid w:val="00A97AAF"/>
    <w:rsid w:val="00A97CFE"/>
    <w:rsid w:val="00AA02A7"/>
    <w:rsid w:val="00AA03E5"/>
    <w:rsid w:val="00AA07EC"/>
    <w:rsid w:val="00AA08D9"/>
    <w:rsid w:val="00AA0D93"/>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0A2"/>
    <w:rsid w:val="00AA4521"/>
    <w:rsid w:val="00AA45B3"/>
    <w:rsid w:val="00AA49D7"/>
    <w:rsid w:val="00AA4EB6"/>
    <w:rsid w:val="00AA5560"/>
    <w:rsid w:val="00AA57AF"/>
    <w:rsid w:val="00AA59F5"/>
    <w:rsid w:val="00AA613D"/>
    <w:rsid w:val="00AA62DE"/>
    <w:rsid w:val="00AA63E5"/>
    <w:rsid w:val="00AA68B1"/>
    <w:rsid w:val="00AA6E1E"/>
    <w:rsid w:val="00AA6E5F"/>
    <w:rsid w:val="00AA6F50"/>
    <w:rsid w:val="00AA7124"/>
    <w:rsid w:val="00AA7361"/>
    <w:rsid w:val="00AA75F5"/>
    <w:rsid w:val="00AA79C3"/>
    <w:rsid w:val="00AA7D37"/>
    <w:rsid w:val="00AA7E33"/>
    <w:rsid w:val="00AB0214"/>
    <w:rsid w:val="00AB0B65"/>
    <w:rsid w:val="00AB0E94"/>
    <w:rsid w:val="00AB1259"/>
    <w:rsid w:val="00AB1A44"/>
    <w:rsid w:val="00AB1BAC"/>
    <w:rsid w:val="00AB1C1A"/>
    <w:rsid w:val="00AB1D20"/>
    <w:rsid w:val="00AB2119"/>
    <w:rsid w:val="00AB26A6"/>
    <w:rsid w:val="00AB2D0F"/>
    <w:rsid w:val="00AB2F38"/>
    <w:rsid w:val="00AB35C9"/>
    <w:rsid w:val="00AB36B1"/>
    <w:rsid w:val="00AB3709"/>
    <w:rsid w:val="00AB3A84"/>
    <w:rsid w:val="00AB3B5F"/>
    <w:rsid w:val="00AB45BF"/>
    <w:rsid w:val="00AB4ED6"/>
    <w:rsid w:val="00AB5157"/>
    <w:rsid w:val="00AB536D"/>
    <w:rsid w:val="00AB542E"/>
    <w:rsid w:val="00AB5E67"/>
    <w:rsid w:val="00AB63E9"/>
    <w:rsid w:val="00AB6623"/>
    <w:rsid w:val="00AB6B48"/>
    <w:rsid w:val="00AB6BF1"/>
    <w:rsid w:val="00AB6C80"/>
    <w:rsid w:val="00AB6F76"/>
    <w:rsid w:val="00AB6FA7"/>
    <w:rsid w:val="00AB7697"/>
    <w:rsid w:val="00AB77A7"/>
    <w:rsid w:val="00AB77AC"/>
    <w:rsid w:val="00AB78E4"/>
    <w:rsid w:val="00AB7A90"/>
    <w:rsid w:val="00AB7AF7"/>
    <w:rsid w:val="00AB7C57"/>
    <w:rsid w:val="00AC0629"/>
    <w:rsid w:val="00AC0B92"/>
    <w:rsid w:val="00AC1406"/>
    <w:rsid w:val="00AC1B85"/>
    <w:rsid w:val="00AC1E62"/>
    <w:rsid w:val="00AC1E78"/>
    <w:rsid w:val="00AC22CA"/>
    <w:rsid w:val="00AC2423"/>
    <w:rsid w:val="00AC266E"/>
    <w:rsid w:val="00AC2834"/>
    <w:rsid w:val="00AC2DFE"/>
    <w:rsid w:val="00AC2F44"/>
    <w:rsid w:val="00AC2F4D"/>
    <w:rsid w:val="00AC3056"/>
    <w:rsid w:val="00AC36A8"/>
    <w:rsid w:val="00AC3EFF"/>
    <w:rsid w:val="00AC438F"/>
    <w:rsid w:val="00AC43DF"/>
    <w:rsid w:val="00AC54E9"/>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1ACE"/>
    <w:rsid w:val="00AD2100"/>
    <w:rsid w:val="00AD265A"/>
    <w:rsid w:val="00AD2977"/>
    <w:rsid w:val="00AD29E4"/>
    <w:rsid w:val="00AD2B4B"/>
    <w:rsid w:val="00AD3083"/>
    <w:rsid w:val="00AD30D3"/>
    <w:rsid w:val="00AD3168"/>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74"/>
    <w:rsid w:val="00AD72C6"/>
    <w:rsid w:val="00AD744A"/>
    <w:rsid w:val="00AD7951"/>
    <w:rsid w:val="00AD7AFD"/>
    <w:rsid w:val="00AD7DF4"/>
    <w:rsid w:val="00AE047E"/>
    <w:rsid w:val="00AE05FE"/>
    <w:rsid w:val="00AE0A44"/>
    <w:rsid w:val="00AE0D01"/>
    <w:rsid w:val="00AE181C"/>
    <w:rsid w:val="00AE18DF"/>
    <w:rsid w:val="00AE1980"/>
    <w:rsid w:val="00AE1DBC"/>
    <w:rsid w:val="00AE1E09"/>
    <w:rsid w:val="00AE227F"/>
    <w:rsid w:val="00AE23BD"/>
    <w:rsid w:val="00AE24B9"/>
    <w:rsid w:val="00AE261B"/>
    <w:rsid w:val="00AE2CC9"/>
    <w:rsid w:val="00AE31C2"/>
    <w:rsid w:val="00AE3736"/>
    <w:rsid w:val="00AE387B"/>
    <w:rsid w:val="00AE3D51"/>
    <w:rsid w:val="00AE3F81"/>
    <w:rsid w:val="00AE3F92"/>
    <w:rsid w:val="00AE47B1"/>
    <w:rsid w:val="00AE48E3"/>
    <w:rsid w:val="00AE4903"/>
    <w:rsid w:val="00AE4B12"/>
    <w:rsid w:val="00AE504D"/>
    <w:rsid w:val="00AE52C0"/>
    <w:rsid w:val="00AE54D5"/>
    <w:rsid w:val="00AE5716"/>
    <w:rsid w:val="00AE5A37"/>
    <w:rsid w:val="00AE5B2A"/>
    <w:rsid w:val="00AE5CB7"/>
    <w:rsid w:val="00AE6098"/>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299D"/>
    <w:rsid w:val="00AF3639"/>
    <w:rsid w:val="00AF36C7"/>
    <w:rsid w:val="00AF3BDB"/>
    <w:rsid w:val="00AF3CEB"/>
    <w:rsid w:val="00AF3CF3"/>
    <w:rsid w:val="00AF3EDE"/>
    <w:rsid w:val="00AF40C9"/>
    <w:rsid w:val="00AF415A"/>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4C1"/>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22F"/>
    <w:rsid w:val="00B07337"/>
    <w:rsid w:val="00B075F6"/>
    <w:rsid w:val="00B07B2B"/>
    <w:rsid w:val="00B07D28"/>
    <w:rsid w:val="00B07F2B"/>
    <w:rsid w:val="00B1012E"/>
    <w:rsid w:val="00B10496"/>
    <w:rsid w:val="00B10F62"/>
    <w:rsid w:val="00B111C1"/>
    <w:rsid w:val="00B113B5"/>
    <w:rsid w:val="00B11B6C"/>
    <w:rsid w:val="00B11F09"/>
    <w:rsid w:val="00B12036"/>
    <w:rsid w:val="00B12393"/>
    <w:rsid w:val="00B1239F"/>
    <w:rsid w:val="00B1255A"/>
    <w:rsid w:val="00B1275E"/>
    <w:rsid w:val="00B1290C"/>
    <w:rsid w:val="00B12940"/>
    <w:rsid w:val="00B12E99"/>
    <w:rsid w:val="00B13624"/>
    <w:rsid w:val="00B138F3"/>
    <w:rsid w:val="00B13A2B"/>
    <w:rsid w:val="00B13BAC"/>
    <w:rsid w:val="00B13D8F"/>
    <w:rsid w:val="00B13F37"/>
    <w:rsid w:val="00B141C5"/>
    <w:rsid w:val="00B14797"/>
    <w:rsid w:val="00B149D3"/>
    <w:rsid w:val="00B14C55"/>
    <w:rsid w:val="00B1589B"/>
    <w:rsid w:val="00B15A67"/>
    <w:rsid w:val="00B15D4D"/>
    <w:rsid w:val="00B15EB2"/>
    <w:rsid w:val="00B16084"/>
    <w:rsid w:val="00B16503"/>
    <w:rsid w:val="00B16978"/>
    <w:rsid w:val="00B16A51"/>
    <w:rsid w:val="00B16B2C"/>
    <w:rsid w:val="00B16E93"/>
    <w:rsid w:val="00B1715A"/>
    <w:rsid w:val="00B17352"/>
    <w:rsid w:val="00B17446"/>
    <w:rsid w:val="00B1744B"/>
    <w:rsid w:val="00B17939"/>
    <w:rsid w:val="00B17EF8"/>
    <w:rsid w:val="00B20142"/>
    <w:rsid w:val="00B20231"/>
    <w:rsid w:val="00B20475"/>
    <w:rsid w:val="00B20541"/>
    <w:rsid w:val="00B20575"/>
    <w:rsid w:val="00B20AD4"/>
    <w:rsid w:val="00B20D68"/>
    <w:rsid w:val="00B21200"/>
    <w:rsid w:val="00B2192D"/>
    <w:rsid w:val="00B219B2"/>
    <w:rsid w:val="00B21ACB"/>
    <w:rsid w:val="00B21CA4"/>
    <w:rsid w:val="00B2210F"/>
    <w:rsid w:val="00B221BB"/>
    <w:rsid w:val="00B2220A"/>
    <w:rsid w:val="00B226B2"/>
    <w:rsid w:val="00B22983"/>
    <w:rsid w:val="00B229A1"/>
    <w:rsid w:val="00B229DB"/>
    <w:rsid w:val="00B22B07"/>
    <w:rsid w:val="00B23032"/>
    <w:rsid w:val="00B2319A"/>
    <w:rsid w:val="00B232C5"/>
    <w:rsid w:val="00B236B5"/>
    <w:rsid w:val="00B23A1F"/>
    <w:rsid w:val="00B23A88"/>
    <w:rsid w:val="00B23C44"/>
    <w:rsid w:val="00B23D23"/>
    <w:rsid w:val="00B23E82"/>
    <w:rsid w:val="00B23FE3"/>
    <w:rsid w:val="00B240EB"/>
    <w:rsid w:val="00B242E7"/>
    <w:rsid w:val="00B246AD"/>
    <w:rsid w:val="00B24735"/>
    <w:rsid w:val="00B24BE6"/>
    <w:rsid w:val="00B24DC1"/>
    <w:rsid w:val="00B25226"/>
    <w:rsid w:val="00B2569C"/>
    <w:rsid w:val="00B2574F"/>
    <w:rsid w:val="00B258F9"/>
    <w:rsid w:val="00B25DAB"/>
    <w:rsid w:val="00B261FE"/>
    <w:rsid w:val="00B26AAB"/>
    <w:rsid w:val="00B27146"/>
    <w:rsid w:val="00B276AD"/>
    <w:rsid w:val="00B276C8"/>
    <w:rsid w:val="00B2771B"/>
    <w:rsid w:val="00B277F6"/>
    <w:rsid w:val="00B30197"/>
    <w:rsid w:val="00B30252"/>
    <w:rsid w:val="00B30B26"/>
    <w:rsid w:val="00B31067"/>
    <w:rsid w:val="00B31620"/>
    <w:rsid w:val="00B31951"/>
    <w:rsid w:val="00B31D0A"/>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3D63"/>
    <w:rsid w:val="00B3404C"/>
    <w:rsid w:val="00B34075"/>
    <w:rsid w:val="00B3448D"/>
    <w:rsid w:val="00B3483A"/>
    <w:rsid w:val="00B34B4C"/>
    <w:rsid w:val="00B350E7"/>
    <w:rsid w:val="00B35C69"/>
    <w:rsid w:val="00B362BB"/>
    <w:rsid w:val="00B36586"/>
    <w:rsid w:val="00B372E7"/>
    <w:rsid w:val="00B37314"/>
    <w:rsid w:val="00B37721"/>
    <w:rsid w:val="00B37878"/>
    <w:rsid w:val="00B378C7"/>
    <w:rsid w:val="00B37CC1"/>
    <w:rsid w:val="00B37D89"/>
    <w:rsid w:val="00B37E64"/>
    <w:rsid w:val="00B40A5C"/>
    <w:rsid w:val="00B40F2C"/>
    <w:rsid w:val="00B4177F"/>
    <w:rsid w:val="00B41A0C"/>
    <w:rsid w:val="00B42335"/>
    <w:rsid w:val="00B425FB"/>
    <w:rsid w:val="00B42A36"/>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52F"/>
    <w:rsid w:val="00B467B0"/>
    <w:rsid w:val="00B4684B"/>
    <w:rsid w:val="00B475DF"/>
    <w:rsid w:val="00B475F9"/>
    <w:rsid w:val="00B479B5"/>
    <w:rsid w:val="00B47D2C"/>
    <w:rsid w:val="00B47D40"/>
    <w:rsid w:val="00B47E27"/>
    <w:rsid w:val="00B47FF9"/>
    <w:rsid w:val="00B5029F"/>
    <w:rsid w:val="00B50595"/>
    <w:rsid w:val="00B50651"/>
    <w:rsid w:val="00B5070E"/>
    <w:rsid w:val="00B5087E"/>
    <w:rsid w:val="00B50941"/>
    <w:rsid w:val="00B5098E"/>
    <w:rsid w:val="00B515C1"/>
    <w:rsid w:val="00B51DAD"/>
    <w:rsid w:val="00B51E7A"/>
    <w:rsid w:val="00B5235B"/>
    <w:rsid w:val="00B52486"/>
    <w:rsid w:val="00B52797"/>
    <w:rsid w:val="00B5284B"/>
    <w:rsid w:val="00B52A00"/>
    <w:rsid w:val="00B532C5"/>
    <w:rsid w:val="00B5358A"/>
    <w:rsid w:val="00B535A2"/>
    <w:rsid w:val="00B538A6"/>
    <w:rsid w:val="00B53BB4"/>
    <w:rsid w:val="00B53CAB"/>
    <w:rsid w:val="00B540C4"/>
    <w:rsid w:val="00B542A3"/>
    <w:rsid w:val="00B54731"/>
    <w:rsid w:val="00B549B0"/>
    <w:rsid w:val="00B54C5F"/>
    <w:rsid w:val="00B54CC3"/>
    <w:rsid w:val="00B54F05"/>
    <w:rsid w:val="00B554E2"/>
    <w:rsid w:val="00B558B4"/>
    <w:rsid w:val="00B559B2"/>
    <w:rsid w:val="00B55E97"/>
    <w:rsid w:val="00B560B9"/>
    <w:rsid w:val="00B56608"/>
    <w:rsid w:val="00B56A97"/>
    <w:rsid w:val="00B56DD5"/>
    <w:rsid w:val="00B56E6B"/>
    <w:rsid w:val="00B56FC9"/>
    <w:rsid w:val="00B57087"/>
    <w:rsid w:val="00B57E28"/>
    <w:rsid w:val="00B60085"/>
    <w:rsid w:val="00B603DC"/>
    <w:rsid w:val="00B60424"/>
    <w:rsid w:val="00B6084E"/>
    <w:rsid w:val="00B60894"/>
    <w:rsid w:val="00B61397"/>
    <w:rsid w:val="00B619F7"/>
    <w:rsid w:val="00B61DD7"/>
    <w:rsid w:val="00B61DDC"/>
    <w:rsid w:val="00B625F2"/>
    <w:rsid w:val="00B62844"/>
    <w:rsid w:val="00B62B72"/>
    <w:rsid w:val="00B63D9E"/>
    <w:rsid w:val="00B63E0F"/>
    <w:rsid w:val="00B6447C"/>
    <w:rsid w:val="00B64798"/>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886"/>
    <w:rsid w:val="00B67F4A"/>
    <w:rsid w:val="00B7023A"/>
    <w:rsid w:val="00B70E53"/>
    <w:rsid w:val="00B71204"/>
    <w:rsid w:val="00B71DC2"/>
    <w:rsid w:val="00B71E8C"/>
    <w:rsid w:val="00B72388"/>
    <w:rsid w:val="00B72602"/>
    <w:rsid w:val="00B727CB"/>
    <w:rsid w:val="00B72F12"/>
    <w:rsid w:val="00B737CC"/>
    <w:rsid w:val="00B739ED"/>
    <w:rsid w:val="00B73CBB"/>
    <w:rsid w:val="00B73CF5"/>
    <w:rsid w:val="00B73EA1"/>
    <w:rsid w:val="00B73F7A"/>
    <w:rsid w:val="00B741B2"/>
    <w:rsid w:val="00B74407"/>
    <w:rsid w:val="00B744FE"/>
    <w:rsid w:val="00B755A6"/>
    <w:rsid w:val="00B755CF"/>
    <w:rsid w:val="00B76225"/>
    <w:rsid w:val="00B7643B"/>
    <w:rsid w:val="00B7646A"/>
    <w:rsid w:val="00B76DD1"/>
    <w:rsid w:val="00B76E3B"/>
    <w:rsid w:val="00B76E86"/>
    <w:rsid w:val="00B770DA"/>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3955"/>
    <w:rsid w:val="00B83EDA"/>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309"/>
    <w:rsid w:val="00B874DF"/>
    <w:rsid w:val="00B875B2"/>
    <w:rsid w:val="00B8796E"/>
    <w:rsid w:val="00B87B5A"/>
    <w:rsid w:val="00B87CA7"/>
    <w:rsid w:val="00B87FB3"/>
    <w:rsid w:val="00B9056B"/>
    <w:rsid w:val="00B90A24"/>
    <w:rsid w:val="00B90A9D"/>
    <w:rsid w:val="00B90D77"/>
    <w:rsid w:val="00B90E32"/>
    <w:rsid w:val="00B910BC"/>
    <w:rsid w:val="00B91102"/>
    <w:rsid w:val="00B91358"/>
    <w:rsid w:val="00B91375"/>
    <w:rsid w:val="00B91594"/>
    <w:rsid w:val="00B92207"/>
    <w:rsid w:val="00B927E9"/>
    <w:rsid w:val="00B928A1"/>
    <w:rsid w:val="00B92ACA"/>
    <w:rsid w:val="00B93045"/>
    <w:rsid w:val="00B93661"/>
    <w:rsid w:val="00B93BFE"/>
    <w:rsid w:val="00B94228"/>
    <w:rsid w:val="00B9432A"/>
    <w:rsid w:val="00B94376"/>
    <w:rsid w:val="00B947D0"/>
    <w:rsid w:val="00B94EFA"/>
    <w:rsid w:val="00B95304"/>
    <w:rsid w:val="00B9546C"/>
    <w:rsid w:val="00B95535"/>
    <w:rsid w:val="00B95554"/>
    <w:rsid w:val="00B9571E"/>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77E"/>
    <w:rsid w:val="00BA1828"/>
    <w:rsid w:val="00BA18E9"/>
    <w:rsid w:val="00BA18EF"/>
    <w:rsid w:val="00BA192D"/>
    <w:rsid w:val="00BA1ACB"/>
    <w:rsid w:val="00BA1DCA"/>
    <w:rsid w:val="00BA1FA6"/>
    <w:rsid w:val="00BA2280"/>
    <w:rsid w:val="00BA23DE"/>
    <w:rsid w:val="00BA24BA"/>
    <w:rsid w:val="00BA316D"/>
    <w:rsid w:val="00BA33B9"/>
    <w:rsid w:val="00BA3639"/>
    <w:rsid w:val="00BA3E04"/>
    <w:rsid w:val="00BA405E"/>
    <w:rsid w:val="00BA45C1"/>
    <w:rsid w:val="00BA4886"/>
    <w:rsid w:val="00BA4CFE"/>
    <w:rsid w:val="00BA4D72"/>
    <w:rsid w:val="00BA4FA1"/>
    <w:rsid w:val="00BA53A0"/>
    <w:rsid w:val="00BA540A"/>
    <w:rsid w:val="00BA56FA"/>
    <w:rsid w:val="00BA5738"/>
    <w:rsid w:val="00BA6237"/>
    <w:rsid w:val="00BA66E2"/>
    <w:rsid w:val="00BA67C2"/>
    <w:rsid w:val="00BA702E"/>
    <w:rsid w:val="00BA708A"/>
    <w:rsid w:val="00BA730C"/>
    <w:rsid w:val="00BA756F"/>
    <w:rsid w:val="00BA7E16"/>
    <w:rsid w:val="00BA7E7D"/>
    <w:rsid w:val="00BB0F61"/>
    <w:rsid w:val="00BB128C"/>
    <w:rsid w:val="00BB159C"/>
    <w:rsid w:val="00BB15DA"/>
    <w:rsid w:val="00BB170E"/>
    <w:rsid w:val="00BB1947"/>
    <w:rsid w:val="00BB1CFD"/>
    <w:rsid w:val="00BB1EB5"/>
    <w:rsid w:val="00BB1EBA"/>
    <w:rsid w:val="00BB21F6"/>
    <w:rsid w:val="00BB233D"/>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4EDD"/>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B7FBE"/>
    <w:rsid w:val="00BC008F"/>
    <w:rsid w:val="00BC0806"/>
    <w:rsid w:val="00BC08C9"/>
    <w:rsid w:val="00BC0B88"/>
    <w:rsid w:val="00BC0EF7"/>
    <w:rsid w:val="00BC1300"/>
    <w:rsid w:val="00BC292B"/>
    <w:rsid w:val="00BC2A77"/>
    <w:rsid w:val="00BC30B7"/>
    <w:rsid w:val="00BC3456"/>
    <w:rsid w:val="00BC3587"/>
    <w:rsid w:val="00BC370F"/>
    <w:rsid w:val="00BC38FF"/>
    <w:rsid w:val="00BC3D04"/>
    <w:rsid w:val="00BC41A0"/>
    <w:rsid w:val="00BC4424"/>
    <w:rsid w:val="00BC4FCA"/>
    <w:rsid w:val="00BC5931"/>
    <w:rsid w:val="00BC629F"/>
    <w:rsid w:val="00BC657B"/>
    <w:rsid w:val="00BC672F"/>
    <w:rsid w:val="00BC6E2A"/>
    <w:rsid w:val="00BC72F0"/>
    <w:rsid w:val="00BC77CB"/>
    <w:rsid w:val="00BC785E"/>
    <w:rsid w:val="00BC787F"/>
    <w:rsid w:val="00BC78BE"/>
    <w:rsid w:val="00BC78BF"/>
    <w:rsid w:val="00BC7B23"/>
    <w:rsid w:val="00BC7D42"/>
    <w:rsid w:val="00BC7F14"/>
    <w:rsid w:val="00BD05B9"/>
    <w:rsid w:val="00BD0B22"/>
    <w:rsid w:val="00BD0E12"/>
    <w:rsid w:val="00BD1236"/>
    <w:rsid w:val="00BD1813"/>
    <w:rsid w:val="00BD22E9"/>
    <w:rsid w:val="00BD24C4"/>
    <w:rsid w:val="00BD2677"/>
    <w:rsid w:val="00BD2B57"/>
    <w:rsid w:val="00BD3193"/>
    <w:rsid w:val="00BD33F4"/>
    <w:rsid w:val="00BD351D"/>
    <w:rsid w:val="00BD3537"/>
    <w:rsid w:val="00BD39EA"/>
    <w:rsid w:val="00BD401D"/>
    <w:rsid w:val="00BD402E"/>
    <w:rsid w:val="00BD424A"/>
    <w:rsid w:val="00BD5042"/>
    <w:rsid w:val="00BD5A7D"/>
    <w:rsid w:val="00BD5C52"/>
    <w:rsid w:val="00BD5D36"/>
    <w:rsid w:val="00BD5FAB"/>
    <w:rsid w:val="00BD62C8"/>
    <w:rsid w:val="00BD634A"/>
    <w:rsid w:val="00BD6414"/>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C78"/>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DCE"/>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BBB"/>
    <w:rsid w:val="00BF7C37"/>
    <w:rsid w:val="00C0064A"/>
    <w:rsid w:val="00C007D5"/>
    <w:rsid w:val="00C0087D"/>
    <w:rsid w:val="00C00AF7"/>
    <w:rsid w:val="00C00B43"/>
    <w:rsid w:val="00C00C73"/>
    <w:rsid w:val="00C00C91"/>
    <w:rsid w:val="00C00CBA"/>
    <w:rsid w:val="00C00E1D"/>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7DF"/>
    <w:rsid w:val="00C058A3"/>
    <w:rsid w:val="00C05BFF"/>
    <w:rsid w:val="00C05C65"/>
    <w:rsid w:val="00C05D6C"/>
    <w:rsid w:val="00C05DBF"/>
    <w:rsid w:val="00C062EE"/>
    <w:rsid w:val="00C066E3"/>
    <w:rsid w:val="00C069C6"/>
    <w:rsid w:val="00C07258"/>
    <w:rsid w:val="00C076D7"/>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13"/>
    <w:rsid w:val="00C16B85"/>
    <w:rsid w:val="00C16CB9"/>
    <w:rsid w:val="00C1722D"/>
    <w:rsid w:val="00C1761E"/>
    <w:rsid w:val="00C17754"/>
    <w:rsid w:val="00C17C99"/>
    <w:rsid w:val="00C17CD5"/>
    <w:rsid w:val="00C20205"/>
    <w:rsid w:val="00C20269"/>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2E"/>
    <w:rsid w:val="00C23768"/>
    <w:rsid w:val="00C23A0B"/>
    <w:rsid w:val="00C23D43"/>
    <w:rsid w:val="00C23EBF"/>
    <w:rsid w:val="00C240B3"/>
    <w:rsid w:val="00C240F3"/>
    <w:rsid w:val="00C242D2"/>
    <w:rsid w:val="00C246AA"/>
    <w:rsid w:val="00C2497A"/>
    <w:rsid w:val="00C24F49"/>
    <w:rsid w:val="00C24F7D"/>
    <w:rsid w:val="00C24FE5"/>
    <w:rsid w:val="00C253A6"/>
    <w:rsid w:val="00C25406"/>
    <w:rsid w:val="00C25619"/>
    <w:rsid w:val="00C25889"/>
    <w:rsid w:val="00C259C3"/>
    <w:rsid w:val="00C25FE6"/>
    <w:rsid w:val="00C26313"/>
    <w:rsid w:val="00C26416"/>
    <w:rsid w:val="00C2659C"/>
    <w:rsid w:val="00C26699"/>
    <w:rsid w:val="00C26DA1"/>
    <w:rsid w:val="00C2708F"/>
    <w:rsid w:val="00C27242"/>
    <w:rsid w:val="00C3060C"/>
    <w:rsid w:val="00C306A9"/>
    <w:rsid w:val="00C308E4"/>
    <w:rsid w:val="00C308F7"/>
    <w:rsid w:val="00C3163D"/>
    <w:rsid w:val="00C31FB1"/>
    <w:rsid w:val="00C32800"/>
    <w:rsid w:val="00C32897"/>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3F0B"/>
    <w:rsid w:val="00C44182"/>
    <w:rsid w:val="00C4445B"/>
    <w:rsid w:val="00C44B0B"/>
    <w:rsid w:val="00C44C9E"/>
    <w:rsid w:val="00C4540E"/>
    <w:rsid w:val="00C454A3"/>
    <w:rsid w:val="00C455CE"/>
    <w:rsid w:val="00C462FB"/>
    <w:rsid w:val="00C463E8"/>
    <w:rsid w:val="00C4687C"/>
    <w:rsid w:val="00C4690C"/>
    <w:rsid w:val="00C46B8C"/>
    <w:rsid w:val="00C46EE0"/>
    <w:rsid w:val="00C4745D"/>
    <w:rsid w:val="00C4746A"/>
    <w:rsid w:val="00C476D3"/>
    <w:rsid w:val="00C47C00"/>
    <w:rsid w:val="00C506AA"/>
    <w:rsid w:val="00C507D9"/>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3F8"/>
    <w:rsid w:val="00C535A3"/>
    <w:rsid w:val="00C53738"/>
    <w:rsid w:val="00C5376B"/>
    <w:rsid w:val="00C53A08"/>
    <w:rsid w:val="00C53ADD"/>
    <w:rsid w:val="00C53E05"/>
    <w:rsid w:val="00C53ED4"/>
    <w:rsid w:val="00C54388"/>
    <w:rsid w:val="00C54D47"/>
    <w:rsid w:val="00C54F5F"/>
    <w:rsid w:val="00C55037"/>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6FE"/>
    <w:rsid w:val="00C63720"/>
    <w:rsid w:val="00C63CE2"/>
    <w:rsid w:val="00C63DDE"/>
    <w:rsid w:val="00C64287"/>
    <w:rsid w:val="00C6454B"/>
    <w:rsid w:val="00C645B2"/>
    <w:rsid w:val="00C64F3C"/>
    <w:rsid w:val="00C652C2"/>
    <w:rsid w:val="00C65AA3"/>
    <w:rsid w:val="00C66205"/>
    <w:rsid w:val="00C66525"/>
    <w:rsid w:val="00C66738"/>
    <w:rsid w:val="00C66B54"/>
    <w:rsid w:val="00C6704E"/>
    <w:rsid w:val="00C671EF"/>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3F6"/>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58"/>
    <w:rsid w:val="00C84EB8"/>
    <w:rsid w:val="00C84F68"/>
    <w:rsid w:val="00C851D1"/>
    <w:rsid w:val="00C8587B"/>
    <w:rsid w:val="00C85B6A"/>
    <w:rsid w:val="00C85E57"/>
    <w:rsid w:val="00C860F2"/>
    <w:rsid w:val="00C862EA"/>
    <w:rsid w:val="00C863C1"/>
    <w:rsid w:val="00C86658"/>
    <w:rsid w:val="00C86AD8"/>
    <w:rsid w:val="00C86DEB"/>
    <w:rsid w:val="00C86F69"/>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2F53"/>
    <w:rsid w:val="00C931CD"/>
    <w:rsid w:val="00C932D2"/>
    <w:rsid w:val="00C93611"/>
    <w:rsid w:val="00C936A0"/>
    <w:rsid w:val="00C93889"/>
    <w:rsid w:val="00C93C8E"/>
    <w:rsid w:val="00C948C4"/>
    <w:rsid w:val="00C94ECC"/>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6A7"/>
    <w:rsid w:val="00CA2D45"/>
    <w:rsid w:val="00CA3368"/>
    <w:rsid w:val="00CA336B"/>
    <w:rsid w:val="00CA34F9"/>
    <w:rsid w:val="00CA3D00"/>
    <w:rsid w:val="00CA3D0F"/>
    <w:rsid w:val="00CA4721"/>
    <w:rsid w:val="00CA4C29"/>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90"/>
    <w:rsid w:val="00CA72B1"/>
    <w:rsid w:val="00CA7799"/>
    <w:rsid w:val="00CA7881"/>
    <w:rsid w:val="00CA7D3F"/>
    <w:rsid w:val="00CA7F87"/>
    <w:rsid w:val="00CB02CC"/>
    <w:rsid w:val="00CB0335"/>
    <w:rsid w:val="00CB12D2"/>
    <w:rsid w:val="00CB2A24"/>
    <w:rsid w:val="00CB2C1D"/>
    <w:rsid w:val="00CB2D76"/>
    <w:rsid w:val="00CB2EDB"/>
    <w:rsid w:val="00CB2FC0"/>
    <w:rsid w:val="00CB313D"/>
    <w:rsid w:val="00CB316A"/>
    <w:rsid w:val="00CB3515"/>
    <w:rsid w:val="00CB3542"/>
    <w:rsid w:val="00CB37D7"/>
    <w:rsid w:val="00CB3A0B"/>
    <w:rsid w:val="00CB4296"/>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7F4"/>
    <w:rsid w:val="00CC084A"/>
    <w:rsid w:val="00CC092F"/>
    <w:rsid w:val="00CC0B1A"/>
    <w:rsid w:val="00CC0C8C"/>
    <w:rsid w:val="00CC1802"/>
    <w:rsid w:val="00CC1852"/>
    <w:rsid w:val="00CC1949"/>
    <w:rsid w:val="00CC1B85"/>
    <w:rsid w:val="00CC1EBA"/>
    <w:rsid w:val="00CC2134"/>
    <w:rsid w:val="00CC2913"/>
    <w:rsid w:val="00CC2B81"/>
    <w:rsid w:val="00CC2C65"/>
    <w:rsid w:val="00CC2FCC"/>
    <w:rsid w:val="00CC3092"/>
    <w:rsid w:val="00CC3743"/>
    <w:rsid w:val="00CC465D"/>
    <w:rsid w:val="00CC4686"/>
    <w:rsid w:val="00CC478B"/>
    <w:rsid w:val="00CC4BD5"/>
    <w:rsid w:val="00CC4C49"/>
    <w:rsid w:val="00CC4D47"/>
    <w:rsid w:val="00CC5010"/>
    <w:rsid w:val="00CC5D41"/>
    <w:rsid w:val="00CC5E8F"/>
    <w:rsid w:val="00CC612A"/>
    <w:rsid w:val="00CC6322"/>
    <w:rsid w:val="00CC6441"/>
    <w:rsid w:val="00CC64B8"/>
    <w:rsid w:val="00CC692E"/>
    <w:rsid w:val="00CC6E42"/>
    <w:rsid w:val="00CD0012"/>
    <w:rsid w:val="00CD015C"/>
    <w:rsid w:val="00CD01C9"/>
    <w:rsid w:val="00CD0AE8"/>
    <w:rsid w:val="00CD0AF2"/>
    <w:rsid w:val="00CD0B39"/>
    <w:rsid w:val="00CD0F95"/>
    <w:rsid w:val="00CD1069"/>
    <w:rsid w:val="00CD1203"/>
    <w:rsid w:val="00CD1A09"/>
    <w:rsid w:val="00CD1B1F"/>
    <w:rsid w:val="00CD1D47"/>
    <w:rsid w:val="00CD278F"/>
    <w:rsid w:val="00CD2875"/>
    <w:rsid w:val="00CD288B"/>
    <w:rsid w:val="00CD289E"/>
    <w:rsid w:val="00CD2999"/>
    <w:rsid w:val="00CD2A47"/>
    <w:rsid w:val="00CD2AC0"/>
    <w:rsid w:val="00CD2D59"/>
    <w:rsid w:val="00CD3824"/>
    <w:rsid w:val="00CD3BD2"/>
    <w:rsid w:val="00CD43DB"/>
    <w:rsid w:val="00CD4582"/>
    <w:rsid w:val="00CD4883"/>
    <w:rsid w:val="00CD4FD4"/>
    <w:rsid w:val="00CD5261"/>
    <w:rsid w:val="00CD55D0"/>
    <w:rsid w:val="00CD591A"/>
    <w:rsid w:val="00CD5983"/>
    <w:rsid w:val="00CD59FE"/>
    <w:rsid w:val="00CD5E04"/>
    <w:rsid w:val="00CD5F00"/>
    <w:rsid w:val="00CD60A9"/>
    <w:rsid w:val="00CD64FF"/>
    <w:rsid w:val="00CD651A"/>
    <w:rsid w:val="00CD6AC9"/>
    <w:rsid w:val="00CD6D06"/>
    <w:rsid w:val="00CD6D1E"/>
    <w:rsid w:val="00CD725B"/>
    <w:rsid w:val="00CD77F8"/>
    <w:rsid w:val="00CD79A7"/>
    <w:rsid w:val="00CD7FA2"/>
    <w:rsid w:val="00CE0456"/>
    <w:rsid w:val="00CE04E1"/>
    <w:rsid w:val="00CE0921"/>
    <w:rsid w:val="00CE09D9"/>
    <w:rsid w:val="00CE1510"/>
    <w:rsid w:val="00CE176E"/>
    <w:rsid w:val="00CE19D6"/>
    <w:rsid w:val="00CE1A88"/>
    <w:rsid w:val="00CE1FBC"/>
    <w:rsid w:val="00CE2560"/>
    <w:rsid w:val="00CE2952"/>
    <w:rsid w:val="00CE2DA5"/>
    <w:rsid w:val="00CE40E4"/>
    <w:rsid w:val="00CE41C5"/>
    <w:rsid w:val="00CE448F"/>
    <w:rsid w:val="00CE48CE"/>
    <w:rsid w:val="00CE50DD"/>
    <w:rsid w:val="00CE5105"/>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33A"/>
    <w:rsid w:val="00CF073B"/>
    <w:rsid w:val="00CF0B05"/>
    <w:rsid w:val="00CF0CE8"/>
    <w:rsid w:val="00CF0D17"/>
    <w:rsid w:val="00CF0D83"/>
    <w:rsid w:val="00CF119F"/>
    <w:rsid w:val="00CF12FF"/>
    <w:rsid w:val="00CF1322"/>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0A0"/>
    <w:rsid w:val="00D061A4"/>
    <w:rsid w:val="00D0638A"/>
    <w:rsid w:val="00D06506"/>
    <w:rsid w:val="00D06A7A"/>
    <w:rsid w:val="00D070A5"/>
    <w:rsid w:val="00D07AAA"/>
    <w:rsid w:val="00D07FB0"/>
    <w:rsid w:val="00D101EA"/>
    <w:rsid w:val="00D10206"/>
    <w:rsid w:val="00D1055D"/>
    <w:rsid w:val="00D10583"/>
    <w:rsid w:val="00D10711"/>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4B42"/>
    <w:rsid w:val="00D154DD"/>
    <w:rsid w:val="00D15516"/>
    <w:rsid w:val="00D15523"/>
    <w:rsid w:val="00D155F6"/>
    <w:rsid w:val="00D156BA"/>
    <w:rsid w:val="00D157E4"/>
    <w:rsid w:val="00D1587B"/>
    <w:rsid w:val="00D15BBE"/>
    <w:rsid w:val="00D15C1C"/>
    <w:rsid w:val="00D15D21"/>
    <w:rsid w:val="00D15DFB"/>
    <w:rsid w:val="00D15EC1"/>
    <w:rsid w:val="00D165D4"/>
    <w:rsid w:val="00D166A0"/>
    <w:rsid w:val="00D16C8C"/>
    <w:rsid w:val="00D16C8E"/>
    <w:rsid w:val="00D172D5"/>
    <w:rsid w:val="00D176D9"/>
    <w:rsid w:val="00D1786E"/>
    <w:rsid w:val="00D17C58"/>
    <w:rsid w:val="00D17D34"/>
    <w:rsid w:val="00D17E9F"/>
    <w:rsid w:val="00D17FEA"/>
    <w:rsid w:val="00D2026F"/>
    <w:rsid w:val="00D204BF"/>
    <w:rsid w:val="00D20B02"/>
    <w:rsid w:val="00D20DE5"/>
    <w:rsid w:val="00D20E87"/>
    <w:rsid w:val="00D212E6"/>
    <w:rsid w:val="00D21D3C"/>
    <w:rsid w:val="00D21D60"/>
    <w:rsid w:val="00D21F86"/>
    <w:rsid w:val="00D21F90"/>
    <w:rsid w:val="00D2217A"/>
    <w:rsid w:val="00D224A1"/>
    <w:rsid w:val="00D2286A"/>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8A2"/>
    <w:rsid w:val="00D26B6F"/>
    <w:rsid w:val="00D271EA"/>
    <w:rsid w:val="00D27251"/>
    <w:rsid w:val="00D27834"/>
    <w:rsid w:val="00D279A1"/>
    <w:rsid w:val="00D279EE"/>
    <w:rsid w:val="00D27CC7"/>
    <w:rsid w:val="00D27ECA"/>
    <w:rsid w:val="00D27F28"/>
    <w:rsid w:val="00D27F84"/>
    <w:rsid w:val="00D3017D"/>
    <w:rsid w:val="00D3029E"/>
    <w:rsid w:val="00D302DC"/>
    <w:rsid w:val="00D30399"/>
    <w:rsid w:val="00D307B0"/>
    <w:rsid w:val="00D30D98"/>
    <w:rsid w:val="00D31597"/>
    <w:rsid w:val="00D31659"/>
    <w:rsid w:val="00D3180F"/>
    <w:rsid w:val="00D31923"/>
    <w:rsid w:val="00D31E74"/>
    <w:rsid w:val="00D31EB2"/>
    <w:rsid w:val="00D31F57"/>
    <w:rsid w:val="00D3254F"/>
    <w:rsid w:val="00D328E0"/>
    <w:rsid w:val="00D3291D"/>
    <w:rsid w:val="00D32D18"/>
    <w:rsid w:val="00D3402E"/>
    <w:rsid w:val="00D340C9"/>
    <w:rsid w:val="00D3418C"/>
    <w:rsid w:val="00D34783"/>
    <w:rsid w:val="00D34AEA"/>
    <w:rsid w:val="00D351DA"/>
    <w:rsid w:val="00D3521C"/>
    <w:rsid w:val="00D352E6"/>
    <w:rsid w:val="00D35478"/>
    <w:rsid w:val="00D3584E"/>
    <w:rsid w:val="00D3592D"/>
    <w:rsid w:val="00D359E2"/>
    <w:rsid w:val="00D3650A"/>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0E8"/>
    <w:rsid w:val="00D42319"/>
    <w:rsid w:val="00D424AB"/>
    <w:rsid w:val="00D42A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151"/>
    <w:rsid w:val="00D46275"/>
    <w:rsid w:val="00D46379"/>
    <w:rsid w:val="00D463BB"/>
    <w:rsid w:val="00D46558"/>
    <w:rsid w:val="00D46692"/>
    <w:rsid w:val="00D468C9"/>
    <w:rsid w:val="00D46BBF"/>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2E31"/>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877"/>
    <w:rsid w:val="00D56E4E"/>
    <w:rsid w:val="00D56F0A"/>
    <w:rsid w:val="00D56F90"/>
    <w:rsid w:val="00D57220"/>
    <w:rsid w:val="00D5747B"/>
    <w:rsid w:val="00D5750F"/>
    <w:rsid w:val="00D57B90"/>
    <w:rsid w:val="00D57DC7"/>
    <w:rsid w:val="00D60263"/>
    <w:rsid w:val="00D603B8"/>
    <w:rsid w:val="00D60B31"/>
    <w:rsid w:val="00D60CA9"/>
    <w:rsid w:val="00D60FAC"/>
    <w:rsid w:val="00D6120F"/>
    <w:rsid w:val="00D613BE"/>
    <w:rsid w:val="00D61926"/>
    <w:rsid w:val="00D61A8C"/>
    <w:rsid w:val="00D622F0"/>
    <w:rsid w:val="00D624DE"/>
    <w:rsid w:val="00D6280E"/>
    <w:rsid w:val="00D62AB2"/>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768"/>
    <w:rsid w:val="00D65A51"/>
    <w:rsid w:val="00D662B6"/>
    <w:rsid w:val="00D66379"/>
    <w:rsid w:val="00D663F2"/>
    <w:rsid w:val="00D666A5"/>
    <w:rsid w:val="00D66959"/>
    <w:rsid w:val="00D66AE2"/>
    <w:rsid w:val="00D66CBC"/>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CAB"/>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039"/>
    <w:rsid w:val="00D76526"/>
    <w:rsid w:val="00D76979"/>
    <w:rsid w:val="00D76A92"/>
    <w:rsid w:val="00D7707D"/>
    <w:rsid w:val="00D772AF"/>
    <w:rsid w:val="00D77AD2"/>
    <w:rsid w:val="00D77E13"/>
    <w:rsid w:val="00D77FEE"/>
    <w:rsid w:val="00D80043"/>
    <w:rsid w:val="00D8024D"/>
    <w:rsid w:val="00D80C57"/>
    <w:rsid w:val="00D80D6E"/>
    <w:rsid w:val="00D8113E"/>
    <w:rsid w:val="00D81365"/>
    <w:rsid w:val="00D813D6"/>
    <w:rsid w:val="00D81CDE"/>
    <w:rsid w:val="00D820CB"/>
    <w:rsid w:val="00D823FD"/>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A10"/>
    <w:rsid w:val="00D92CAA"/>
    <w:rsid w:val="00D92CF6"/>
    <w:rsid w:val="00D930C2"/>
    <w:rsid w:val="00D93320"/>
    <w:rsid w:val="00D935AF"/>
    <w:rsid w:val="00D9366E"/>
    <w:rsid w:val="00D93F26"/>
    <w:rsid w:val="00D94310"/>
    <w:rsid w:val="00D94352"/>
    <w:rsid w:val="00D9437F"/>
    <w:rsid w:val="00D943AA"/>
    <w:rsid w:val="00D94EAF"/>
    <w:rsid w:val="00D94FB8"/>
    <w:rsid w:val="00D9500C"/>
    <w:rsid w:val="00D958A7"/>
    <w:rsid w:val="00D95F13"/>
    <w:rsid w:val="00D960CD"/>
    <w:rsid w:val="00D96627"/>
    <w:rsid w:val="00D9671D"/>
    <w:rsid w:val="00D967B6"/>
    <w:rsid w:val="00D96B52"/>
    <w:rsid w:val="00D96B5D"/>
    <w:rsid w:val="00D96C22"/>
    <w:rsid w:val="00D96C25"/>
    <w:rsid w:val="00D96DF9"/>
    <w:rsid w:val="00D96E69"/>
    <w:rsid w:val="00D97117"/>
    <w:rsid w:val="00D97312"/>
    <w:rsid w:val="00D97528"/>
    <w:rsid w:val="00D977AF"/>
    <w:rsid w:val="00D97BDD"/>
    <w:rsid w:val="00D97C25"/>
    <w:rsid w:val="00D97CE4"/>
    <w:rsid w:val="00D97D88"/>
    <w:rsid w:val="00DA0115"/>
    <w:rsid w:val="00DA0684"/>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A46"/>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365"/>
    <w:rsid w:val="00DA6771"/>
    <w:rsid w:val="00DA68C1"/>
    <w:rsid w:val="00DA6B72"/>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4E2"/>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207"/>
    <w:rsid w:val="00DB759A"/>
    <w:rsid w:val="00DB7676"/>
    <w:rsid w:val="00DB76DD"/>
    <w:rsid w:val="00DB782C"/>
    <w:rsid w:val="00DB7A68"/>
    <w:rsid w:val="00DC0246"/>
    <w:rsid w:val="00DC0653"/>
    <w:rsid w:val="00DC06E8"/>
    <w:rsid w:val="00DC0898"/>
    <w:rsid w:val="00DC0A05"/>
    <w:rsid w:val="00DC10E6"/>
    <w:rsid w:val="00DC12CB"/>
    <w:rsid w:val="00DC1351"/>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5A"/>
    <w:rsid w:val="00DD2AAE"/>
    <w:rsid w:val="00DD2B55"/>
    <w:rsid w:val="00DD2B6B"/>
    <w:rsid w:val="00DD2D98"/>
    <w:rsid w:val="00DD328D"/>
    <w:rsid w:val="00DD34E6"/>
    <w:rsid w:val="00DD353C"/>
    <w:rsid w:val="00DD35CB"/>
    <w:rsid w:val="00DD4109"/>
    <w:rsid w:val="00DD475E"/>
    <w:rsid w:val="00DD4BA6"/>
    <w:rsid w:val="00DD4F5D"/>
    <w:rsid w:val="00DD52B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A3F"/>
    <w:rsid w:val="00DE0D4A"/>
    <w:rsid w:val="00DE0F26"/>
    <w:rsid w:val="00DE11BC"/>
    <w:rsid w:val="00DE1818"/>
    <w:rsid w:val="00DE19A1"/>
    <w:rsid w:val="00DE1A02"/>
    <w:rsid w:val="00DE1E49"/>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3B1"/>
    <w:rsid w:val="00DE6CD9"/>
    <w:rsid w:val="00DE6E28"/>
    <w:rsid w:val="00DE715E"/>
    <w:rsid w:val="00DE7AE3"/>
    <w:rsid w:val="00DE7B57"/>
    <w:rsid w:val="00DE7D68"/>
    <w:rsid w:val="00DE7EB4"/>
    <w:rsid w:val="00DF05EE"/>
    <w:rsid w:val="00DF0623"/>
    <w:rsid w:val="00DF09A2"/>
    <w:rsid w:val="00DF0CB8"/>
    <w:rsid w:val="00DF0DAD"/>
    <w:rsid w:val="00DF0ED6"/>
    <w:rsid w:val="00DF1189"/>
    <w:rsid w:val="00DF125B"/>
    <w:rsid w:val="00DF1624"/>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5EB3"/>
    <w:rsid w:val="00DF6415"/>
    <w:rsid w:val="00DF663D"/>
    <w:rsid w:val="00DF66C5"/>
    <w:rsid w:val="00DF66EF"/>
    <w:rsid w:val="00DF674F"/>
    <w:rsid w:val="00DF684F"/>
    <w:rsid w:val="00DF69C3"/>
    <w:rsid w:val="00DF768E"/>
    <w:rsid w:val="00DF769D"/>
    <w:rsid w:val="00DF794B"/>
    <w:rsid w:val="00DF7B67"/>
    <w:rsid w:val="00DF7CA7"/>
    <w:rsid w:val="00DF7CC4"/>
    <w:rsid w:val="00DF7E7C"/>
    <w:rsid w:val="00DF7F7C"/>
    <w:rsid w:val="00DF7FD3"/>
    <w:rsid w:val="00E0014B"/>
    <w:rsid w:val="00E00523"/>
    <w:rsid w:val="00E00A81"/>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5FEF"/>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66D"/>
    <w:rsid w:val="00E219A3"/>
    <w:rsid w:val="00E21B78"/>
    <w:rsid w:val="00E21DB4"/>
    <w:rsid w:val="00E228CC"/>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4F8"/>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40C"/>
    <w:rsid w:val="00E30586"/>
    <w:rsid w:val="00E30A26"/>
    <w:rsid w:val="00E30E4D"/>
    <w:rsid w:val="00E311B9"/>
    <w:rsid w:val="00E3123E"/>
    <w:rsid w:val="00E312CA"/>
    <w:rsid w:val="00E31C72"/>
    <w:rsid w:val="00E31DAC"/>
    <w:rsid w:val="00E32009"/>
    <w:rsid w:val="00E3209A"/>
    <w:rsid w:val="00E324DA"/>
    <w:rsid w:val="00E3253D"/>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3FCB"/>
    <w:rsid w:val="00E342EC"/>
    <w:rsid w:val="00E34358"/>
    <w:rsid w:val="00E3464D"/>
    <w:rsid w:val="00E346F6"/>
    <w:rsid w:val="00E34D98"/>
    <w:rsid w:val="00E356E5"/>
    <w:rsid w:val="00E358EB"/>
    <w:rsid w:val="00E35930"/>
    <w:rsid w:val="00E359A4"/>
    <w:rsid w:val="00E359E3"/>
    <w:rsid w:val="00E35F3B"/>
    <w:rsid w:val="00E360FD"/>
    <w:rsid w:val="00E362F7"/>
    <w:rsid w:val="00E363E7"/>
    <w:rsid w:val="00E367C6"/>
    <w:rsid w:val="00E36943"/>
    <w:rsid w:val="00E36B7D"/>
    <w:rsid w:val="00E370A6"/>
    <w:rsid w:val="00E37567"/>
    <w:rsid w:val="00E37AFB"/>
    <w:rsid w:val="00E37E42"/>
    <w:rsid w:val="00E40292"/>
    <w:rsid w:val="00E40334"/>
    <w:rsid w:val="00E40446"/>
    <w:rsid w:val="00E404F7"/>
    <w:rsid w:val="00E40A7B"/>
    <w:rsid w:val="00E40CEC"/>
    <w:rsid w:val="00E40DB8"/>
    <w:rsid w:val="00E40E38"/>
    <w:rsid w:val="00E411A6"/>
    <w:rsid w:val="00E41783"/>
    <w:rsid w:val="00E4185D"/>
    <w:rsid w:val="00E41898"/>
    <w:rsid w:val="00E41EB0"/>
    <w:rsid w:val="00E4210E"/>
    <w:rsid w:val="00E42416"/>
    <w:rsid w:val="00E4243C"/>
    <w:rsid w:val="00E429A2"/>
    <w:rsid w:val="00E42A43"/>
    <w:rsid w:val="00E42B5B"/>
    <w:rsid w:val="00E430DA"/>
    <w:rsid w:val="00E43305"/>
    <w:rsid w:val="00E4398A"/>
    <w:rsid w:val="00E43DB0"/>
    <w:rsid w:val="00E4413C"/>
    <w:rsid w:val="00E44392"/>
    <w:rsid w:val="00E444A4"/>
    <w:rsid w:val="00E44668"/>
    <w:rsid w:val="00E44A93"/>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06F0"/>
    <w:rsid w:val="00E5127A"/>
    <w:rsid w:val="00E514DC"/>
    <w:rsid w:val="00E51945"/>
    <w:rsid w:val="00E51954"/>
    <w:rsid w:val="00E51A48"/>
    <w:rsid w:val="00E52A6D"/>
    <w:rsid w:val="00E52C8E"/>
    <w:rsid w:val="00E530C3"/>
    <w:rsid w:val="00E53745"/>
    <w:rsid w:val="00E54493"/>
    <w:rsid w:val="00E54A05"/>
    <w:rsid w:val="00E54B7A"/>
    <w:rsid w:val="00E54DA7"/>
    <w:rsid w:val="00E558D4"/>
    <w:rsid w:val="00E55A67"/>
    <w:rsid w:val="00E55E30"/>
    <w:rsid w:val="00E5668F"/>
    <w:rsid w:val="00E56829"/>
    <w:rsid w:val="00E56BB7"/>
    <w:rsid w:val="00E56C2D"/>
    <w:rsid w:val="00E56CC7"/>
    <w:rsid w:val="00E56F01"/>
    <w:rsid w:val="00E5727F"/>
    <w:rsid w:val="00E5736C"/>
    <w:rsid w:val="00E5776B"/>
    <w:rsid w:val="00E57C37"/>
    <w:rsid w:val="00E57EE5"/>
    <w:rsid w:val="00E603F7"/>
    <w:rsid w:val="00E60889"/>
    <w:rsid w:val="00E6097B"/>
    <w:rsid w:val="00E609E0"/>
    <w:rsid w:val="00E60C1A"/>
    <w:rsid w:val="00E61B1F"/>
    <w:rsid w:val="00E61CBD"/>
    <w:rsid w:val="00E61E5F"/>
    <w:rsid w:val="00E61EF5"/>
    <w:rsid w:val="00E61F27"/>
    <w:rsid w:val="00E6200F"/>
    <w:rsid w:val="00E62375"/>
    <w:rsid w:val="00E62497"/>
    <w:rsid w:val="00E6283E"/>
    <w:rsid w:val="00E62C01"/>
    <w:rsid w:val="00E632E8"/>
    <w:rsid w:val="00E633F3"/>
    <w:rsid w:val="00E63526"/>
    <w:rsid w:val="00E6352C"/>
    <w:rsid w:val="00E63D4A"/>
    <w:rsid w:val="00E63DE3"/>
    <w:rsid w:val="00E63E20"/>
    <w:rsid w:val="00E643B5"/>
    <w:rsid w:val="00E64928"/>
    <w:rsid w:val="00E64A52"/>
    <w:rsid w:val="00E64AFC"/>
    <w:rsid w:val="00E64CCD"/>
    <w:rsid w:val="00E652C9"/>
    <w:rsid w:val="00E654FA"/>
    <w:rsid w:val="00E65651"/>
    <w:rsid w:val="00E6571F"/>
    <w:rsid w:val="00E6572A"/>
    <w:rsid w:val="00E65799"/>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9F1"/>
    <w:rsid w:val="00E71A1E"/>
    <w:rsid w:val="00E71A4B"/>
    <w:rsid w:val="00E71CCA"/>
    <w:rsid w:val="00E721C7"/>
    <w:rsid w:val="00E72682"/>
    <w:rsid w:val="00E72810"/>
    <w:rsid w:val="00E73602"/>
    <w:rsid w:val="00E7385D"/>
    <w:rsid w:val="00E739E3"/>
    <w:rsid w:val="00E73C6D"/>
    <w:rsid w:val="00E74867"/>
    <w:rsid w:val="00E7487D"/>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729"/>
    <w:rsid w:val="00E8489F"/>
    <w:rsid w:val="00E84A70"/>
    <w:rsid w:val="00E84DDF"/>
    <w:rsid w:val="00E84E0B"/>
    <w:rsid w:val="00E84E8C"/>
    <w:rsid w:val="00E84F13"/>
    <w:rsid w:val="00E85324"/>
    <w:rsid w:val="00E8573C"/>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87E3B"/>
    <w:rsid w:val="00E9035A"/>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93D"/>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248A"/>
    <w:rsid w:val="00EA32DA"/>
    <w:rsid w:val="00EA3443"/>
    <w:rsid w:val="00EA352D"/>
    <w:rsid w:val="00EA36CC"/>
    <w:rsid w:val="00EA3A7C"/>
    <w:rsid w:val="00EA3D31"/>
    <w:rsid w:val="00EA3D4A"/>
    <w:rsid w:val="00EA3E61"/>
    <w:rsid w:val="00EA3FCE"/>
    <w:rsid w:val="00EA4290"/>
    <w:rsid w:val="00EA42E6"/>
    <w:rsid w:val="00EA4361"/>
    <w:rsid w:val="00EA46DE"/>
    <w:rsid w:val="00EA473C"/>
    <w:rsid w:val="00EA4748"/>
    <w:rsid w:val="00EA4A92"/>
    <w:rsid w:val="00EA539C"/>
    <w:rsid w:val="00EA5636"/>
    <w:rsid w:val="00EA56E3"/>
    <w:rsid w:val="00EA572E"/>
    <w:rsid w:val="00EA5A9A"/>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A1B"/>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4FB6"/>
    <w:rsid w:val="00EB51DA"/>
    <w:rsid w:val="00EB55B3"/>
    <w:rsid w:val="00EB567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A44"/>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5E8D"/>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06A"/>
    <w:rsid w:val="00ED4151"/>
    <w:rsid w:val="00ED43B8"/>
    <w:rsid w:val="00ED4AED"/>
    <w:rsid w:val="00ED4D63"/>
    <w:rsid w:val="00ED4F47"/>
    <w:rsid w:val="00ED5694"/>
    <w:rsid w:val="00ED5C21"/>
    <w:rsid w:val="00ED604A"/>
    <w:rsid w:val="00ED622C"/>
    <w:rsid w:val="00ED62FC"/>
    <w:rsid w:val="00ED6D53"/>
    <w:rsid w:val="00ED6FFB"/>
    <w:rsid w:val="00ED70B1"/>
    <w:rsid w:val="00ED769E"/>
    <w:rsid w:val="00ED7E0C"/>
    <w:rsid w:val="00EE01AE"/>
    <w:rsid w:val="00EE02FE"/>
    <w:rsid w:val="00EE03A9"/>
    <w:rsid w:val="00EE083D"/>
    <w:rsid w:val="00EE0A49"/>
    <w:rsid w:val="00EE0EF5"/>
    <w:rsid w:val="00EE107C"/>
    <w:rsid w:val="00EE13C1"/>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1FC1"/>
    <w:rsid w:val="00EF2607"/>
    <w:rsid w:val="00EF295D"/>
    <w:rsid w:val="00EF376D"/>
    <w:rsid w:val="00EF3776"/>
    <w:rsid w:val="00EF39A6"/>
    <w:rsid w:val="00EF3BA4"/>
    <w:rsid w:val="00EF3F8D"/>
    <w:rsid w:val="00EF4125"/>
    <w:rsid w:val="00EF4694"/>
    <w:rsid w:val="00EF4BFB"/>
    <w:rsid w:val="00EF4C8F"/>
    <w:rsid w:val="00EF4D4F"/>
    <w:rsid w:val="00EF4E14"/>
    <w:rsid w:val="00EF51C4"/>
    <w:rsid w:val="00EF5608"/>
    <w:rsid w:val="00EF5AAF"/>
    <w:rsid w:val="00EF5E3E"/>
    <w:rsid w:val="00EF636C"/>
    <w:rsid w:val="00EF672A"/>
    <w:rsid w:val="00EF6840"/>
    <w:rsid w:val="00EF6B2B"/>
    <w:rsid w:val="00EF7648"/>
    <w:rsid w:val="00EF7794"/>
    <w:rsid w:val="00EF7A26"/>
    <w:rsid w:val="00EF7A34"/>
    <w:rsid w:val="00F00017"/>
    <w:rsid w:val="00F0003A"/>
    <w:rsid w:val="00F00386"/>
    <w:rsid w:val="00F0098B"/>
    <w:rsid w:val="00F01219"/>
    <w:rsid w:val="00F01578"/>
    <w:rsid w:val="00F01879"/>
    <w:rsid w:val="00F01B3A"/>
    <w:rsid w:val="00F01B60"/>
    <w:rsid w:val="00F01B9D"/>
    <w:rsid w:val="00F02758"/>
    <w:rsid w:val="00F028AB"/>
    <w:rsid w:val="00F02ABD"/>
    <w:rsid w:val="00F03048"/>
    <w:rsid w:val="00F0305B"/>
    <w:rsid w:val="00F0377B"/>
    <w:rsid w:val="00F03848"/>
    <w:rsid w:val="00F0390B"/>
    <w:rsid w:val="00F03B94"/>
    <w:rsid w:val="00F03CEE"/>
    <w:rsid w:val="00F03D5C"/>
    <w:rsid w:val="00F04A47"/>
    <w:rsid w:val="00F04B38"/>
    <w:rsid w:val="00F04B72"/>
    <w:rsid w:val="00F04FFD"/>
    <w:rsid w:val="00F0519C"/>
    <w:rsid w:val="00F0563B"/>
    <w:rsid w:val="00F05869"/>
    <w:rsid w:val="00F05CE8"/>
    <w:rsid w:val="00F05DA4"/>
    <w:rsid w:val="00F06022"/>
    <w:rsid w:val="00F061FC"/>
    <w:rsid w:val="00F063BC"/>
    <w:rsid w:val="00F06584"/>
    <w:rsid w:val="00F06613"/>
    <w:rsid w:val="00F06832"/>
    <w:rsid w:val="00F06A69"/>
    <w:rsid w:val="00F06B37"/>
    <w:rsid w:val="00F06FEF"/>
    <w:rsid w:val="00F07409"/>
    <w:rsid w:val="00F0751B"/>
    <w:rsid w:val="00F07A22"/>
    <w:rsid w:val="00F07E3D"/>
    <w:rsid w:val="00F1008D"/>
    <w:rsid w:val="00F1030E"/>
    <w:rsid w:val="00F109E4"/>
    <w:rsid w:val="00F10C9D"/>
    <w:rsid w:val="00F10E37"/>
    <w:rsid w:val="00F114CA"/>
    <w:rsid w:val="00F11AA7"/>
    <w:rsid w:val="00F11E29"/>
    <w:rsid w:val="00F11E39"/>
    <w:rsid w:val="00F1240C"/>
    <w:rsid w:val="00F12564"/>
    <w:rsid w:val="00F1279F"/>
    <w:rsid w:val="00F12967"/>
    <w:rsid w:val="00F129C3"/>
    <w:rsid w:val="00F129D0"/>
    <w:rsid w:val="00F12B22"/>
    <w:rsid w:val="00F12D9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7250"/>
    <w:rsid w:val="00F17378"/>
    <w:rsid w:val="00F17980"/>
    <w:rsid w:val="00F2011E"/>
    <w:rsid w:val="00F203F2"/>
    <w:rsid w:val="00F20707"/>
    <w:rsid w:val="00F20831"/>
    <w:rsid w:val="00F20D92"/>
    <w:rsid w:val="00F20E32"/>
    <w:rsid w:val="00F21132"/>
    <w:rsid w:val="00F21251"/>
    <w:rsid w:val="00F213EE"/>
    <w:rsid w:val="00F21441"/>
    <w:rsid w:val="00F21608"/>
    <w:rsid w:val="00F2191E"/>
    <w:rsid w:val="00F21A93"/>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096"/>
    <w:rsid w:val="00F3391C"/>
    <w:rsid w:val="00F33A35"/>
    <w:rsid w:val="00F33AFF"/>
    <w:rsid w:val="00F33B44"/>
    <w:rsid w:val="00F33D03"/>
    <w:rsid w:val="00F33E72"/>
    <w:rsid w:val="00F33FAA"/>
    <w:rsid w:val="00F34291"/>
    <w:rsid w:val="00F345F9"/>
    <w:rsid w:val="00F34771"/>
    <w:rsid w:val="00F34A2C"/>
    <w:rsid w:val="00F34B0A"/>
    <w:rsid w:val="00F34E35"/>
    <w:rsid w:val="00F35769"/>
    <w:rsid w:val="00F35965"/>
    <w:rsid w:val="00F35C3A"/>
    <w:rsid w:val="00F362B9"/>
    <w:rsid w:val="00F36318"/>
    <w:rsid w:val="00F36F05"/>
    <w:rsid w:val="00F3712E"/>
    <w:rsid w:val="00F37210"/>
    <w:rsid w:val="00F372DA"/>
    <w:rsid w:val="00F37343"/>
    <w:rsid w:val="00F3751A"/>
    <w:rsid w:val="00F37777"/>
    <w:rsid w:val="00F406E9"/>
    <w:rsid w:val="00F40F65"/>
    <w:rsid w:val="00F41259"/>
    <w:rsid w:val="00F413CE"/>
    <w:rsid w:val="00F415BA"/>
    <w:rsid w:val="00F41742"/>
    <w:rsid w:val="00F417C8"/>
    <w:rsid w:val="00F41E57"/>
    <w:rsid w:val="00F42521"/>
    <w:rsid w:val="00F427E2"/>
    <w:rsid w:val="00F42E03"/>
    <w:rsid w:val="00F42E12"/>
    <w:rsid w:val="00F42F27"/>
    <w:rsid w:val="00F42F55"/>
    <w:rsid w:val="00F436A8"/>
    <w:rsid w:val="00F437CB"/>
    <w:rsid w:val="00F4397D"/>
    <w:rsid w:val="00F43A64"/>
    <w:rsid w:val="00F43C60"/>
    <w:rsid w:val="00F44579"/>
    <w:rsid w:val="00F445AA"/>
    <w:rsid w:val="00F4478B"/>
    <w:rsid w:val="00F45301"/>
    <w:rsid w:val="00F455B8"/>
    <w:rsid w:val="00F45793"/>
    <w:rsid w:val="00F4582D"/>
    <w:rsid w:val="00F4596F"/>
    <w:rsid w:val="00F45C65"/>
    <w:rsid w:val="00F45CF6"/>
    <w:rsid w:val="00F45D41"/>
    <w:rsid w:val="00F462E5"/>
    <w:rsid w:val="00F46511"/>
    <w:rsid w:val="00F4670D"/>
    <w:rsid w:val="00F46A1B"/>
    <w:rsid w:val="00F46C88"/>
    <w:rsid w:val="00F46D2D"/>
    <w:rsid w:val="00F4703A"/>
    <w:rsid w:val="00F4759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2D78"/>
    <w:rsid w:val="00F53061"/>
    <w:rsid w:val="00F539AE"/>
    <w:rsid w:val="00F53FE0"/>
    <w:rsid w:val="00F54149"/>
    <w:rsid w:val="00F543CF"/>
    <w:rsid w:val="00F54440"/>
    <w:rsid w:val="00F546D8"/>
    <w:rsid w:val="00F54A67"/>
    <w:rsid w:val="00F54ABC"/>
    <w:rsid w:val="00F54DCB"/>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E5B"/>
    <w:rsid w:val="00F6193D"/>
    <w:rsid w:val="00F61A95"/>
    <w:rsid w:val="00F61B27"/>
    <w:rsid w:val="00F62558"/>
    <w:rsid w:val="00F631C0"/>
    <w:rsid w:val="00F634C2"/>
    <w:rsid w:val="00F635E0"/>
    <w:rsid w:val="00F64174"/>
    <w:rsid w:val="00F64757"/>
    <w:rsid w:val="00F64C3B"/>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3E8"/>
    <w:rsid w:val="00F714F6"/>
    <w:rsid w:val="00F7180B"/>
    <w:rsid w:val="00F71901"/>
    <w:rsid w:val="00F71A74"/>
    <w:rsid w:val="00F71AA2"/>
    <w:rsid w:val="00F71B15"/>
    <w:rsid w:val="00F71C7C"/>
    <w:rsid w:val="00F721EA"/>
    <w:rsid w:val="00F725B6"/>
    <w:rsid w:val="00F725C8"/>
    <w:rsid w:val="00F727CB"/>
    <w:rsid w:val="00F72C6D"/>
    <w:rsid w:val="00F72CD1"/>
    <w:rsid w:val="00F72D49"/>
    <w:rsid w:val="00F7358B"/>
    <w:rsid w:val="00F73634"/>
    <w:rsid w:val="00F73CAB"/>
    <w:rsid w:val="00F74156"/>
    <w:rsid w:val="00F74B51"/>
    <w:rsid w:val="00F74BA7"/>
    <w:rsid w:val="00F74CE2"/>
    <w:rsid w:val="00F74CE9"/>
    <w:rsid w:val="00F7552A"/>
    <w:rsid w:val="00F75767"/>
    <w:rsid w:val="00F75BAB"/>
    <w:rsid w:val="00F75EA7"/>
    <w:rsid w:val="00F75ED5"/>
    <w:rsid w:val="00F763F4"/>
    <w:rsid w:val="00F765AC"/>
    <w:rsid w:val="00F765C7"/>
    <w:rsid w:val="00F7670D"/>
    <w:rsid w:val="00F76A3F"/>
    <w:rsid w:val="00F76A83"/>
    <w:rsid w:val="00F76AA0"/>
    <w:rsid w:val="00F76B45"/>
    <w:rsid w:val="00F76E7A"/>
    <w:rsid w:val="00F76FF1"/>
    <w:rsid w:val="00F770D1"/>
    <w:rsid w:val="00F770EA"/>
    <w:rsid w:val="00F771F3"/>
    <w:rsid w:val="00F77246"/>
    <w:rsid w:val="00F77996"/>
    <w:rsid w:val="00F77DE0"/>
    <w:rsid w:val="00F80043"/>
    <w:rsid w:val="00F80119"/>
    <w:rsid w:val="00F80161"/>
    <w:rsid w:val="00F801AF"/>
    <w:rsid w:val="00F80C08"/>
    <w:rsid w:val="00F80D18"/>
    <w:rsid w:val="00F81252"/>
    <w:rsid w:val="00F813AB"/>
    <w:rsid w:val="00F81CCA"/>
    <w:rsid w:val="00F82487"/>
    <w:rsid w:val="00F82626"/>
    <w:rsid w:val="00F82959"/>
    <w:rsid w:val="00F82B8E"/>
    <w:rsid w:val="00F82FBC"/>
    <w:rsid w:val="00F82FFD"/>
    <w:rsid w:val="00F8301F"/>
    <w:rsid w:val="00F83264"/>
    <w:rsid w:val="00F83733"/>
    <w:rsid w:val="00F8384C"/>
    <w:rsid w:val="00F83877"/>
    <w:rsid w:val="00F83A0E"/>
    <w:rsid w:val="00F83E8C"/>
    <w:rsid w:val="00F83FFA"/>
    <w:rsid w:val="00F8412C"/>
    <w:rsid w:val="00F8418F"/>
    <w:rsid w:val="00F84512"/>
    <w:rsid w:val="00F85203"/>
    <w:rsid w:val="00F85425"/>
    <w:rsid w:val="00F85488"/>
    <w:rsid w:val="00F855BE"/>
    <w:rsid w:val="00F85788"/>
    <w:rsid w:val="00F85A2B"/>
    <w:rsid w:val="00F85A53"/>
    <w:rsid w:val="00F85B9B"/>
    <w:rsid w:val="00F85C47"/>
    <w:rsid w:val="00F86023"/>
    <w:rsid w:val="00F86173"/>
    <w:rsid w:val="00F8656C"/>
    <w:rsid w:val="00F86D97"/>
    <w:rsid w:val="00F86E47"/>
    <w:rsid w:val="00F8718A"/>
    <w:rsid w:val="00F87459"/>
    <w:rsid w:val="00F8757D"/>
    <w:rsid w:val="00F876DA"/>
    <w:rsid w:val="00F87819"/>
    <w:rsid w:val="00F87E5C"/>
    <w:rsid w:val="00F90167"/>
    <w:rsid w:val="00F910FC"/>
    <w:rsid w:val="00F91306"/>
    <w:rsid w:val="00F91702"/>
    <w:rsid w:val="00F919CE"/>
    <w:rsid w:val="00F91A94"/>
    <w:rsid w:val="00F91FDC"/>
    <w:rsid w:val="00F92393"/>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5EDD"/>
    <w:rsid w:val="00F962D9"/>
    <w:rsid w:val="00F975D4"/>
    <w:rsid w:val="00F97638"/>
    <w:rsid w:val="00F97904"/>
    <w:rsid w:val="00F97B14"/>
    <w:rsid w:val="00F97F7B"/>
    <w:rsid w:val="00F97FF5"/>
    <w:rsid w:val="00FA0046"/>
    <w:rsid w:val="00FA01BA"/>
    <w:rsid w:val="00FA04C6"/>
    <w:rsid w:val="00FA0972"/>
    <w:rsid w:val="00FA0DCB"/>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687"/>
    <w:rsid w:val="00FA574F"/>
    <w:rsid w:val="00FA57EC"/>
    <w:rsid w:val="00FA5912"/>
    <w:rsid w:val="00FA5EA8"/>
    <w:rsid w:val="00FA6122"/>
    <w:rsid w:val="00FA680D"/>
    <w:rsid w:val="00FA693B"/>
    <w:rsid w:val="00FA6D6A"/>
    <w:rsid w:val="00FA7562"/>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710"/>
    <w:rsid w:val="00FB271B"/>
    <w:rsid w:val="00FB2972"/>
    <w:rsid w:val="00FB2CF4"/>
    <w:rsid w:val="00FB3553"/>
    <w:rsid w:val="00FB3898"/>
    <w:rsid w:val="00FB3907"/>
    <w:rsid w:val="00FB3923"/>
    <w:rsid w:val="00FB44AD"/>
    <w:rsid w:val="00FB4662"/>
    <w:rsid w:val="00FB4C0A"/>
    <w:rsid w:val="00FB502A"/>
    <w:rsid w:val="00FB566E"/>
    <w:rsid w:val="00FB57C3"/>
    <w:rsid w:val="00FB5A04"/>
    <w:rsid w:val="00FB5E2A"/>
    <w:rsid w:val="00FB6614"/>
    <w:rsid w:val="00FB6878"/>
    <w:rsid w:val="00FB698D"/>
    <w:rsid w:val="00FB6B82"/>
    <w:rsid w:val="00FB6D69"/>
    <w:rsid w:val="00FB700D"/>
    <w:rsid w:val="00FB706D"/>
    <w:rsid w:val="00FB71FF"/>
    <w:rsid w:val="00FB748F"/>
    <w:rsid w:val="00FB74C9"/>
    <w:rsid w:val="00FB751A"/>
    <w:rsid w:val="00FB753B"/>
    <w:rsid w:val="00FB7919"/>
    <w:rsid w:val="00FB7B95"/>
    <w:rsid w:val="00FB7F0C"/>
    <w:rsid w:val="00FB7FC8"/>
    <w:rsid w:val="00FC00F6"/>
    <w:rsid w:val="00FC0624"/>
    <w:rsid w:val="00FC0933"/>
    <w:rsid w:val="00FC15DD"/>
    <w:rsid w:val="00FC16CE"/>
    <w:rsid w:val="00FC1769"/>
    <w:rsid w:val="00FC1803"/>
    <w:rsid w:val="00FC18A9"/>
    <w:rsid w:val="00FC1A8D"/>
    <w:rsid w:val="00FC1E9E"/>
    <w:rsid w:val="00FC21A4"/>
    <w:rsid w:val="00FC21A8"/>
    <w:rsid w:val="00FC224C"/>
    <w:rsid w:val="00FC2460"/>
    <w:rsid w:val="00FC2644"/>
    <w:rsid w:val="00FC266E"/>
    <w:rsid w:val="00FC26A8"/>
    <w:rsid w:val="00FC26D3"/>
    <w:rsid w:val="00FC2C22"/>
    <w:rsid w:val="00FC3048"/>
    <w:rsid w:val="00FC3227"/>
    <w:rsid w:val="00FC36BD"/>
    <w:rsid w:val="00FC3CC8"/>
    <w:rsid w:val="00FC4525"/>
    <w:rsid w:val="00FC4B54"/>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6C"/>
    <w:rsid w:val="00FD2578"/>
    <w:rsid w:val="00FD27BB"/>
    <w:rsid w:val="00FD280F"/>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9F"/>
    <w:rsid w:val="00FD62FD"/>
    <w:rsid w:val="00FD6463"/>
    <w:rsid w:val="00FD65F6"/>
    <w:rsid w:val="00FD6776"/>
    <w:rsid w:val="00FD6839"/>
    <w:rsid w:val="00FD722A"/>
    <w:rsid w:val="00FD727A"/>
    <w:rsid w:val="00FD73F2"/>
    <w:rsid w:val="00FD767D"/>
    <w:rsid w:val="00FD76FC"/>
    <w:rsid w:val="00FD778E"/>
    <w:rsid w:val="00FD7F96"/>
    <w:rsid w:val="00FE0275"/>
    <w:rsid w:val="00FE04B7"/>
    <w:rsid w:val="00FE05A4"/>
    <w:rsid w:val="00FE07C8"/>
    <w:rsid w:val="00FE0C01"/>
    <w:rsid w:val="00FE0C10"/>
    <w:rsid w:val="00FE0C9D"/>
    <w:rsid w:val="00FE137F"/>
    <w:rsid w:val="00FE143A"/>
    <w:rsid w:val="00FE1536"/>
    <w:rsid w:val="00FE1BE1"/>
    <w:rsid w:val="00FE1E44"/>
    <w:rsid w:val="00FE236A"/>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C5"/>
    <w:rsid w:val="00FE546A"/>
    <w:rsid w:val="00FE57F3"/>
    <w:rsid w:val="00FE58D9"/>
    <w:rsid w:val="00FE5F6A"/>
    <w:rsid w:val="00FE628B"/>
    <w:rsid w:val="00FE64F0"/>
    <w:rsid w:val="00FE6835"/>
    <w:rsid w:val="00FE6980"/>
    <w:rsid w:val="00FE6C84"/>
    <w:rsid w:val="00FE6F8F"/>
    <w:rsid w:val="00FE709E"/>
    <w:rsid w:val="00FE7512"/>
    <w:rsid w:val="00FE7AB0"/>
    <w:rsid w:val="00FE7AE6"/>
    <w:rsid w:val="00FE7CBC"/>
    <w:rsid w:val="00FE7E73"/>
    <w:rsid w:val="00FE7F5E"/>
    <w:rsid w:val="00FF0150"/>
    <w:rsid w:val="00FF043A"/>
    <w:rsid w:val="00FF05C0"/>
    <w:rsid w:val="00FF0D2D"/>
    <w:rsid w:val="00FF0E8A"/>
    <w:rsid w:val="00FF0ECD"/>
    <w:rsid w:val="00FF0F7C"/>
    <w:rsid w:val="00FF100B"/>
    <w:rsid w:val="00FF13BD"/>
    <w:rsid w:val="00FF16C8"/>
    <w:rsid w:val="00FF1852"/>
    <w:rsid w:val="00FF1872"/>
    <w:rsid w:val="00FF19C2"/>
    <w:rsid w:val="00FF1C69"/>
    <w:rsid w:val="00FF1F50"/>
    <w:rsid w:val="00FF273C"/>
    <w:rsid w:val="00FF32C0"/>
    <w:rsid w:val="00FF385E"/>
    <w:rsid w:val="00FF3BEC"/>
    <w:rsid w:val="00FF3CF7"/>
    <w:rsid w:val="00FF3D63"/>
    <w:rsid w:val="00FF3E2A"/>
    <w:rsid w:val="00FF423D"/>
    <w:rsid w:val="00FF4FFD"/>
    <w:rsid w:val="00FF5117"/>
    <w:rsid w:val="00FF540B"/>
    <w:rsid w:val="00FF5B09"/>
    <w:rsid w:val="00FF5D0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E320B"/>
    <w:pPr>
      <w:keepNext/>
      <w:spacing w:line="480" w:lineRule="auto"/>
      <w:outlineLvl w:val="1"/>
    </w:pPr>
    <w:rPr>
      <w:rFonts w:ascii="Arial" w:hAnsi="Arial"/>
    </w:rPr>
  </w:style>
  <w:style w:type="paragraph" w:styleId="3">
    <w:name w:val="heading 3"/>
    <w:aliases w:val="Underrubrik2,H3,no break,Memo Heading 3"/>
    <w:basedOn w:val="a1"/>
    <w:next w:val="a1"/>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E320B"/>
    <w:pPr>
      <w:keepNext/>
      <w:jc w:val="right"/>
      <w:outlineLvl w:val="3"/>
    </w:pPr>
    <w:rPr>
      <w:rFonts w:ascii="Arial" w:hAnsi="Arial"/>
      <w:i/>
    </w:rPr>
  </w:style>
  <w:style w:type="paragraph" w:styleId="5">
    <w:name w:val="heading 5"/>
    <w:aliases w:val="H5"/>
    <w:basedOn w:val="a1"/>
    <w:next w:val="a1"/>
    <w:qFormat/>
    <w:rsid w:val="00DE320B"/>
    <w:pPr>
      <w:keepNext/>
      <w:spacing w:line="360" w:lineRule="auto"/>
      <w:outlineLvl w:val="4"/>
    </w:pPr>
    <w:rPr>
      <w:sz w:val="26"/>
      <w:u w:val="single"/>
    </w:rPr>
  </w:style>
  <w:style w:type="paragraph" w:styleId="6">
    <w:name w:val="heading 6"/>
    <w:basedOn w:val="a1"/>
    <w:next w:val="a1"/>
    <w:qFormat/>
    <w:rsid w:val="00DE320B"/>
    <w:pPr>
      <w:spacing w:before="240" w:after="60"/>
      <w:outlineLvl w:val="5"/>
    </w:pPr>
    <w:rPr>
      <w:i/>
      <w:sz w:val="22"/>
    </w:rPr>
  </w:style>
  <w:style w:type="paragraph" w:styleId="7">
    <w:name w:val="heading 7"/>
    <w:basedOn w:val="a1"/>
    <w:next w:val="a1"/>
    <w:qFormat/>
    <w:rsid w:val="00DE320B"/>
    <w:pPr>
      <w:spacing w:before="240" w:after="60"/>
      <w:outlineLvl w:val="6"/>
    </w:pPr>
    <w:rPr>
      <w:rFonts w:ascii="Arial" w:hAnsi="Arial"/>
    </w:rPr>
  </w:style>
  <w:style w:type="paragraph" w:styleId="8">
    <w:name w:val="heading 8"/>
    <w:aliases w:val="Table Heading"/>
    <w:basedOn w:val="a1"/>
    <w:next w:val="a1"/>
    <w:qFormat/>
    <w:rsid w:val="00DE320B"/>
    <w:pPr>
      <w:spacing w:before="240" w:after="60"/>
      <w:outlineLvl w:val="7"/>
    </w:pPr>
    <w:rPr>
      <w:rFonts w:ascii="Arial" w:hAnsi="Arial"/>
      <w:i/>
    </w:rPr>
  </w:style>
  <w:style w:type="paragraph" w:styleId="9">
    <w:name w:val="heading 9"/>
    <w:aliases w:val="Figure Heading,FH"/>
    <w:basedOn w:val="a1"/>
    <w:next w:val="a1"/>
    <w:qFormat/>
    <w:rsid w:val="00DE320B"/>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E320B"/>
    <w:pPr>
      <w:spacing w:after="120"/>
    </w:pPr>
  </w:style>
  <w:style w:type="paragraph" w:styleId="a6">
    <w:name w:val="Body Text Indent"/>
    <w:basedOn w:val="a1"/>
    <w:rsid w:val="00DE320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E320B"/>
    <w:pPr>
      <w:widowControl w:val="0"/>
    </w:pPr>
    <w:rPr>
      <w:rFonts w:ascii="Arial" w:eastAsia="ＭＳ 明朝" w:hAnsi="Arial"/>
      <w:b/>
      <w:noProof/>
      <w:sz w:val="18"/>
    </w:rPr>
  </w:style>
  <w:style w:type="paragraph" w:styleId="a9">
    <w:name w:val="Document Map"/>
    <w:basedOn w:val="a1"/>
    <w:semiHidden/>
    <w:rsid w:val="00DE320B"/>
    <w:pPr>
      <w:shd w:val="clear" w:color="auto" w:fill="000080"/>
    </w:pPr>
    <w:rPr>
      <w:rFonts w:ascii="Tahoma" w:hAnsi="Tahoma"/>
    </w:rPr>
  </w:style>
  <w:style w:type="paragraph" w:styleId="aa">
    <w:name w:val="Plain Text"/>
    <w:basedOn w:val="a1"/>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rsid w:val="00DE320B"/>
    <w:pPr>
      <w:keepNext/>
      <w:keepLines/>
      <w:spacing w:before="60" w:after="180"/>
      <w:jc w:val="center"/>
    </w:pPr>
    <w:rPr>
      <w:rFonts w:ascii="Arial" w:hAnsi="Arial"/>
      <w:b/>
    </w:rPr>
  </w:style>
  <w:style w:type="paragraph" w:customStyle="1" w:styleId="B1">
    <w:name w:val="B1"/>
    <w:basedOn w:val="ab"/>
    <w:rsid w:val="00DE320B"/>
  </w:style>
  <w:style w:type="paragraph" w:styleId="ab">
    <w:name w:val="List"/>
    <w:basedOn w:val="a1"/>
    <w:rsid w:val="00DE320B"/>
    <w:pPr>
      <w:spacing w:after="180"/>
      <w:ind w:left="568" w:hanging="284"/>
    </w:pPr>
  </w:style>
  <w:style w:type="paragraph" w:customStyle="1" w:styleId="EQ">
    <w:name w:val="EQ"/>
    <w:basedOn w:val="a1"/>
    <w:next w:val="a1"/>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c">
    <w:name w:val="footnote reference"/>
    <w:semiHidden/>
    <w:rsid w:val="00DE320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E320B"/>
    <w:pPr>
      <w:keepLines/>
      <w:ind w:left="454" w:hanging="454"/>
    </w:pPr>
    <w:rPr>
      <w:sz w:val="16"/>
    </w:rPr>
  </w:style>
  <w:style w:type="paragraph" w:styleId="ae">
    <w:name w:val="caption"/>
    <w:aliases w:val="cap,cap Char"/>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0">
    <w:name w:val="Body Text Indent 2"/>
    <w:basedOn w:val="a1"/>
    <w:rsid w:val="00DE320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
    <w:name w:val="footer"/>
    <w:basedOn w:val="a1"/>
    <w:rsid w:val="00DE320B"/>
    <w:pPr>
      <w:tabs>
        <w:tab w:val="center" w:pos="4536"/>
        <w:tab w:val="right" w:pos="9072"/>
      </w:tabs>
      <w:spacing w:before="120"/>
    </w:pPr>
    <w:rPr>
      <w:lang w:val="de-DE"/>
    </w:rPr>
  </w:style>
  <w:style w:type="paragraph" w:styleId="22">
    <w:name w:val="List 2"/>
    <w:basedOn w:val="ab"/>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0">
    <w:name w:val="Title"/>
    <w:basedOn w:val="a1"/>
    <w:qFormat/>
    <w:rsid w:val="00DE320B"/>
    <w:pPr>
      <w:jc w:val="center"/>
    </w:pPr>
    <w:rPr>
      <w:rFonts w:ascii="Arial" w:hAnsi="Arial"/>
      <w:b/>
    </w:rPr>
  </w:style>
  <w:style w:type="paragraph" w:styleId="af1">
    <w:name w:val="table of figures"/>
    <w:basedOn w:val="10"/>
    <w:next w:val="a1"/>
    <w:semiHidden/>
    <w:rsid w:val="00DE320B"/>
    <w:pPr>
      <w:tabs>
        <w:tab w:val="right" w:leader="dot" w:pos="9360"/>
      </w:tabs>
      <w:spacing w:before="120" w:after="120"/>
    </w:pPr>
    <w:rPr>
      <w:caps/>
    </w:rPr>
  </w:style>
  <w:style w:type="paragraph" w:styleId="10">
    <w:name w:val="toc 1"/>
    <w:basedOn w:val="a1"/>
    <w:next w:val="a1"/>
    <w:autoRedefine/>
    <w:semiHidden/>
    <w:rsid w:val="00DE320B"/>
  </w:style>
  <w:style w:type="character" w:styleId="af2">
    <w:name w:val="page number"/>
    <w:rsid w:val="00DE320B"/>
    <w:rPr>
      <w:rFonts w:eastAsia="Times New Roman"/>
      <w:noProof w:val="0"/>
      <w:kern w:val="2"/>
      <w:sz w:val="21"/>
      <w:lang w:val="en-GB"/>
    </w:rPr>
  </w:style>
  <w:style w:type="paragraph" w:styleId="30">
    <w:name w:val="Body Text 3"/>
    <w:basedOn w:val="a1"/>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E320B"/>
    <w:pPr>
      <w:overflowPunct w:val="0"/>
      <w:autoSpaceDE w:val="0"/>
      <w:autoSpaceDN w:val="0"/>
      <w:adjustRightInd w:val="0"/>
      <w:textAlignment w:val="baseline"/>
    </w:pPr>
  </w:style>
  <w:style w:type="paragraph" w:customStyle="1" w:styleId="B3">
    <w:name w:val="B3"/>
    <w:basedOn w:val="31"/>
    <w:rsid w:val="00DE320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3">
    <w:name w:val="Hyperlink"/>
    <w:rsid w:val="00DE320B"/>
    <w:rPr>
      <w:rFonts w:eastAsia="Times New Roman"/>
      <w:noProof w:val="0"/>
      <w:color w:val="0000FF"/>
      <w:kern w:val="2"/>
      <w:sz w:val="21"/>
      <w:u w:val="single"/>
      <w:lang w:val="en-GB"/>
    </w:rPr>
  </w:style>
  <w:style w:type="character" w:styleId="af4">
    <w:name w:val="FollowedHyperlink"/>
    <w:rsid w:val="00DE320B"/>
    <w:rPr>
      <w:rFonts w:eastAsia="Times New Roman"/>
      <w:noProof w:val="0"/>
      <w:color w:val="800080"/>
      <w:kern w:val="2"/>
      <w:sz w:val="21"/>
      <w:u w:val="single"/>
      <w:lang w:val="en-GB"/>
    </w:rPr>
  </w:style>
  <w:style w:type="character" w:styleId="af5">
    <w:name w:val="annotation reference"/>
    <w:uiPriority w:val="99"/>
    <w:semiHidden/>
    <w:rsid w:val="00DE320B"/>
    <w:rPr>
      <w:rFonts w:eastAsia="Times New Roman"/>
      <w:noProof w:val="0"/>
      <w:kern w:val="2"/>
      <w:sz w:val="16"/>
      <w:lang w:val="en-GB"/>
    </w:rPr>
  </w:style>
  <w:style w:type="paragraph" w:styleId="af6">
    <w:name w:val="Balloon Text"/>
    <w:basedOn w:val="a1"/>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styleId="afe">
    <w:name w:val="Placeholder Text"/>
    <w:basedOn w:val="a2"/>
    <w:uiPriority w:val="99"/>
    <w:semiHidden/>
    <w:rsid w:val="00774621"/>
    <w:rPr>
      <w:color w:val="808080"/>
    </w:rPr>
  </w:style>
  <w:style w:type="character" w:customStyle="1" w:styleId="af8">
    <w:name w:val="コメント文字列 (文字)"/>
    <w:basedOn w:val="a2"/>
    <w:link w:val="af7"/>
    <w:uiPriority w:val="99"/>
    <w:semiHidden/>
    <w:rsid w:val="002F4642"/>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tabs>
        <w:tab w:val="num" w:pos="360"/>
      </w:tabs>
      <w:ind w:left="360" w:hanging="360"/>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コメント文字列 (文字)"/>
    <w:basedOn w:val="DefaultParagraphFont"/>
    <w:link w:val="CommentText"/>
    <w:uiPriority w:val="99"/>
    <w:semiHidden/>
    <w:rsid w:val="002F4642"/>
    <w:rPr>
      <w:rFonts w:ascii="Times New Roman" w:eastAsia="ＭＳ ゴシック" w:hAnsi="Times New Roman"/>
      <w:lang w:val="en-GB"/>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574984">
      <w:bodyDiv w:val="1"/>
      <w:marLeft w:val="0"/>
      <w:marRight w:val="0"/>
      <w:marTop w:val="0"/>
      <w:marBottom w:val="0"/>
      <w:divBdr>
        <w:top w:val="none" w:sz="0" w:space="0" w:color="auto"/>
        <w:left w:val="none" w:sz="0" w:space="0" w:color="auto"/>
        <w:bottom w:val="none" w:sz="0" w:space="0" w:color="auto"/>
        <w:right w:val="none" w:sz="0" w:space="0" w:color="auto"/>
      </w:divBdr>
      <w:divsChild>
        <w:div w:id="850948111">
          <w:marLeft w:val="706"/>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38001">
      <w:bodyDiv w:val="1"/>
      <w:marLeft w:val="0"/>
      <w:marRight w:val="0"/>
      <w:marTop w:val="0"/>
      <w:marBottom w:val="0"/>
      <w:divBdr>
        <w:top w:val="none" w:sz="0" w:space="0" w:color="auto"/>
        <w:left w:val="none" w:sz="0" w:space="0" w:color="auto"/>
        <w:bottom w:val="none" w:sz="0" w:space="0" w:color="auto"/>
        <w:right w:val="none" w:sz="0" w:space="0" w:color="auto"/>
      </w:divBdr>
      <w:divsChild>
        <w:div w:id="308874008">
          <w:marLeft w:val="979"/>
          <w:marRight w:val="0"/>
          <w:marTop w:val="7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ED308-8DBC-49A2-8242-041405388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12</Pages>
  <Words>3281</Words>
  <Characters>18702</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Keisuke Saito</cp:lastModifiedBy>
  <cp:revision>378</cp:revision>
  <cp:lastPrinted>2015-04-11T00:59:00Z</cp:lastPrinted>
  <dcterms:created xsi:type="dcterms:W3CDTF">2017-09-12T01:14:00Z</dcterms:created>
  <dcterms:modified xsi:type="dcterms:W3CDTF">2017-10-03T02:30:00Z</dcterms:modified>
</cp:coreProperties>
</file>